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A65F74" w:rsidR="00A65F74" w:rsidP="00A65F74" w:rsidRDefault="00077DD9" w14:paraId="0826EC5C" wp14:textId="225FF6BF">
      <w:pPr>
        <w:rPr>
          <w:rStyle w:val="Strong"/>
          <w:rFonts w:ascii="Franklin Gothic Book" w:hAnsi="Franklin Gothic Book" w:cs="Arial"/>
          <w:color w:val="1F4E79"/>
          <w:sz w:val="32"/>
          <w:szCs w:val="32"/>
        </w:rPr>
      </w:pPr>
      <w:r w:rsidRPr="2DC0AD7A" w:rsidR="00077DD9">
        <w:rPr>
          <w:rStyle w:val="Strong"/>
          <w:rFonts w:ascii="Franklin Gothic Book" w:hAnsi="Franklin Gothic Book" w:cs="Arial"/>
          <w:color w:val="1F4E79" w:themeColor="accent5" w:themeTint="FF" w:themeShade="80"/>
          <w:sz w:val="32"/>
          <w:szCs w:val="32"/>
        </w:rPr>
        <w:t>ADMISSIONS ASSISTANT</w:t>
      </w:r>
      <w:r w:rsidRPr="2DC0AD7A" w:rsidR="51D32C44">
        <w:rPr>
          <w:rStyle w:val="Strong"/>
          <w:rFonts w:ascii="Franklin Gothic Book" w:hAnsi="Franklin Gothic Book" w:cs="Arial"/>
          <w:color w:val="1F4E79" w:themeColor="accent5" w:themeTint="FF" w:themeShade="80"/>
          <w:sz w:val="32"/>
          <w:szCs w:val="32"/>
        </w:rPr>
        <w:t xml:space="preserve"> JASPER COUNTY CENTER</w:t>
      </w:r>
    </w:p>
    <w:p xmlns:wp14="http://schemas.microsoft.com/office/word/2010/wordml" w:rsidR="00DA25E3" w:rsidP="00DA25E3" w:rsidRDefault="006628F1" w14:paraId="0C2A5404" wp14:textId="13A21DEF">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xmlns:wp14="http://schemas.microsoft.com/office/word/2010/wordprocessingDrawing" distT="0" distB="0" distL="114300" distR="114300" simplePos="0" relativeHeight="251657728" behindDoc="1" locked="0" layoutInCell="1" allowOverlap="1" wp14:anchorId="4F07A2FD" wp14:editId="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5F74">
        <w:rPr>
          <w:rStyle w:val="Strong"/>
          <w:rFonts w:ascii="Franklin Gothic Book" w:hAnsi="Franklin Gothic Book" w:cs="Arial"/>
          <w:color w:val="1F4E79"/>
          <w:sz w:val="28"/>
          <w:szCs w:val="28"/>
        </w:rPr>
        <w:t>(</w:t>
      </w:r>
      <w:r w:rsidR="4A32E790">
        <w:rPr>
          <w:rStyle w:val="Strong"/>
          <w:rFonts w:ascii="Franklin Gothic Book" w:hAnsi="Franklin Gothic Book" w:cs="Arial"/>
          <w:color w:val="1F4E79"/>
          <w:sz w:val="28"/>
          <w:szCs w:val="28"/>
        </w:rPr>
        <w:t>PART</w:t>
      </w:r>
      <w:r w:rsidR="00F843BF">
        <w:rPr>
          <w:rStyle w:val="Strong"/>
          <w:rFonts w:ascii="Franklin Gothic Book" w:hAnsi="Franklin Gothic Book" w:cs="Arial"/>
          <w:color w:val="1F4E79"/>
          <w:sz w:val="28"/>
          <w:szCs w:val="28"/>
        </w:rPr>
        <w:t xml:space="preserve"> TIME</w:t>
      </w:r>
      <w:r w:rsidR="00A65F74">
        <w:rPr>
          <w:rStyle w:val="Strong"/>
          <w:rFonts w:ascii="Franklin Gothic Book" w:hAnsi="Franklin Gothic Book" w:cs="Arial"/>
          <w:color w:val="1F4E79"/>
          <w:sz w:val="28"/>
          <w:szCs w:val="28"/>
        </w:rPr>
        <w:t>)</w:t>
      </w:r>
    </w:p>
    <w:p xmlns:wp14="http://schemas.microsoft.com/office/word/2010/wordml" w:rsidR="00A65F74" w:rsidP="00DA25E3" w:rsidRDefault="00A65F74" w14:paraId="672A6659" wp14:textId="77777777">
      <w:pPr>
        <w:rPr>
          <w:rStyle w:val="Strong"/>
          <w:rFonts w:ascii="Franklin Gothic Book" w:hAnsi="Franklin Gothic Book" w:cs="Arial"/>
          <w:color w:val="1F4E79"/>
          <w:sz w:val="28"/>
          <w:szCs w:val="28"/>
        </w:rPr>
      </w:pPr>
    </w:p>
    <w:p xmlns:wp14="http://schemas.microsoft.com/office/word/2010/wordml" w:rsidRPr="00895B28" w:rsidR="00DA25E3" w:rsidP="00E43580" w:rsidRDefault="00077DD9" w14:paraId="003B0679" wp14:textId="1548CAE6">
      <w:pPr>
        <w:pStyle w:val="NoSpacing"/>
        <w:rPr>
          <w:rStyle w:val="Strong"/>
          <w:rFonts w:ascii="Franklin Gothic Book" w:hAnsi="Franklin Gothic Book" w:cs="Arial"/>
          <w:color w:val="1F4E79"/>
        </w:rPr>
      </w:pPr>
      <w:r w:rsidRPr="2DC0AD7A" w:rsidR="1877CD3F">
        <w:rPr>
          <w:rStyle w:val="Strong"/>
          <w:rFonts w:ascii="Franklin Gothic Book" w:hAnsi="Franklin Gothic Book" w:cs="Arial"/>
          <w:color w:val="1F4E79" w:themeColor="accent5" w:themeTint="FF" w:themeShade="80"/>
        </w:rPr>
        <w:t>JASPER</w:t>
      </w:r>
      <w:r w:rsidRPr="2DC0AD7A" w:rsidR="2D54834F">
        <w:rPr>
          <w:rStyle w:val="Strong"/>
          <w:rFonts w:ascii="Franklin Gothic Book" w:hAnsi="Franklin Gothic Book" w:cs="Arial"/>
          <w:color w:val="1F4E79" w:themeColor="accent5" w:themeTint="FF" w:themeShade="80"/>
        </w:rPr>
        <w:t xml:space="preserve"> COUNTY CENTER</w:t>
      </w:r>
    </w:p>
    <w:p xmlns:wp14="http://schemas.microsoft.com/office/word/2010/wordml" w:rsidRPr="002275B1" w:rsidR="00E90334" w:rsidP="00D43C66" w:rsidRDefault="00E90334" w14:paraId="0A37501D" wp14:textId="77777777">
      <w:pPr>
        <w:rPr>
          <w:rFonts w:ascii="Franklin Gothic Book" w:hAnsi="Franklin Gothic Book" w:cs="Arial"/>
          <w:b/>
          <w:bCs/>
          <w:sz w:val="28"/>
          <w:szCs w:val="28"/>
        </w:rPr>
      </w:pPr>
    </w:p>
    <w:p xmlns:wp14="http://schemas.microsoft.com/office/word/2010/wordml" w:rsidR="00EC07A9" w:rsidP="00D43C66" w:rsidRDefault="00D43C66" w14:paraId="24322311" wp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xmlns:wp14="http://schemas.microsoft.com/office/word/2010/wordml" w:rsidRPr="00F843BF" w:rsidR="00B06AED" w:rsidP="00D43C66" w:rsidRDefault="00B06AED" w14:paraId="5DAB6C7B" wp14:textId="77777777">
      <w:pPr>
        <w:rPr>
          <w:rFonts w:ascii="Franklin Gothic Book" w:hAnsi="Franklin Gothic Book" w:cs="Arial"/>
          <w:b/>
          <w:bCs/>
          <w:color w:val="1F4E79"/>
          <w:sz w:val="10"/>
          <w:szCs w:val="10"/>
        </w:rPr>
      </w:pPr>
    </w:p>
    <w:p xmlns:wp14="http://schemas.microsoft.com/office/word/2010/wordml" w:rsidRPr="002E2CB6" w:rsidR="00854DFE" w:rsidP="2DC0AD7A" w:rsidRDefault="00283EEA" w14:paraId="709A9432" wp14:textId="54859875">
      <w:pPr>
        <w:autoSpaceDE w:val="0"/>
        <w:autoSpaceDN w:val="0"/>
        <w:adjustRightInd w:val="0"/>
        <w:rPr>
          <w:rFonts w:ascii="Franklin Gothic Book" w:hAnsi="Franklin Gothic Book" w:cs="Arial"/>
          <w:color w:val="000000"/>
          <w:sz w:val="24"/>
          <w:szCs w:val="24"/>
        </w:rPr>
      </w:pPr>
      <w:r w:rsidRPr="0346F949" w:rsidR="0CAC183B">
        <w:rPr>
          <w:rFonts w:ascii="Franklin Gothic Book" w:hAnsi="Franklin Gothic Book" w:cs="Arial"/>
          <w:color w:val="000000" w:themeColor="text1" w:themeTint="FF" w:themeShade="FF"/>
          <w:sz w:val="24"/>
          <w:szCs w:val="24"/>
        </w:rPr>
        <w:t>H</w:t>
      </w:r>
      <w:r w:rsidRPr="0346F949" w:rsidR="00077DD9">
        <w:rPr>
          <w:rFonts w:ascii="Franklin Gothic Book" w:hAnsi="Franklin Gothic Book" w:cs="Arial"/>
          <w:color w:val="000000" w:themeColor="text1" w:themeTint="FF" w:themeShade="FF"/>
          <w:sz w:val="24"/>
          <w:szCs w:val="24"/>
        </w:rPr>
        <w:t xml:space="preserve">igh school diploma or equivalent </w:t>
      </w:r>
      <w:r w:rsidRPr="0346F949" w:rsidR="1D792E97">
        <w:rPr>
          <w:rFonts w:ascii="Franklin Gothic Book" w:hAnsi="Franklin Gothic Book" w:cs="Arial"/>
          <w:color w:val="000000" w:themeColor="text1" w:themeTint="FF" w:themeShade="FF"/>
          <w:sz w:val="24"/>
          <w:szCs w:val="24"/>
        </w:rPr>
        <w:t>*</w:t>
      </w:r>
      <w:r w:rsidRPr="0346F949" w:rsidR="00077DD9">
        <w:rPr>
          <w:rFonts w:ascii="Franklin Gothic Book" w:hAnsi="Franklin Gothic Book" w:cs="Arial"/>
          <w:color w:val="000000" w:themeColor="text1" w:themeTint="FF" w:themeShade="FF"/>
          <w:sz w:val="24"/>
          <w:szCs w:val="24"/>
        </w:rPr>
        <w:t>and</w:t>
      </w:r>
      <w:r w:rsidRPr="0346F949" w:rsidR="4E3180AE">
        <w:rPr>
          <w:rFonts w:ascii="Franklin Gothic Book" w:hAnsi="Franklin Gothic Book" w:cs="Arial"/>
          <w:color w:val="000000" w:themeColor="text1" w:themeTint="FF" w:themeShade="FF"/>
          <w:sz w:val="24"/>
          <w:szCs w:val="24"/>
        </w:rPr>
        <w:t>*</w:t>
      </w:r>
      <w:r w:rsidRPr="0346F949" w:rsidR="00077DD9">
        <w:rPr>
          <w:rFonts w:ascii="Franklin Gothic Book" w:hAnsi="Franklin Gothic Book" w:cs="Arial"/>
          <w:color w:val="000000" w:themeColor="text1" w:themeTint="FF" w:themeShade="FF"/>
          <w:sz w:val="24"/>
          <w:szCs w:val="24"/>
        </w:rPr>
        <w:t xml:space="preserve"> </w:t>
      </w:r>
      <w:r w:rsidRPr="0346F949" w:rsidR="563202A5">
        <w:rPr>
          <w:rFonts w:ascii="Franklin Gothic Book" w:hAnsi="Franklin Gothic Book" w:cs="Arial"/>
          <w:color w:val="000000" w:themeColor="text1" w:themeTint="FF" w:themeShade="FF"/>
          <w:sz w:val="24"/>
          <w:szCs w:val="24"/>
        </w:rPr>
        <w:t>six</w:t>
      </w:r>
      <w:r w:rsidRPr="0346F949" w:rsidR="620DDB04">
        <w:rPr>
          <w:rFonts w:ascii="Franklin Gothic Book" w:hAnsi="Franklin Gothic Book" w:cs="Arial"/>
          <w:color w:val="000000" w:themeColor="text1" w:themeTint="FF" w:themeShade="FF"/>
          <w:sz w:val="24"/>
          <w:szCs w:val="24"/>
        </w:rPr>
        <w:t xml:space="preserve"> </w:t>
      </w:r>
      <w:r w:rsidRPr="0346F949" w:rsidR="00077DD9">
        <w:rPr>
          <w:rFonts w:ascii="Franklin Gothic Book" w:hAnsi="Franklin Gothic Book" w:cs="Arial"/>
          <w:color w:val="000000" w:themeColor="text1" w:themeTint="FF" w:themeShade="FF"/>
          <w:sz w:val="24"/>
          <w:szCs w:val="24"/>
        </w:rPr>
        <w:t>(</w:t>
      </w:r>
      <w:r w:rsidRPr="0346F949" w:rsidR="29AB8D1B">
        <w:rPr>
          <w:rFonts w:ascii="Franklin Gothic Book" w:hAnsi="Franklin Gothic Book" w:cs="Arial"/>
          <w:color w:val="000000" w:themeColor="text1" w:themeTint="FF" w:themeShade="FF"/>
          <w:sz w:val="24"/>
          <w:szCs w:val="24"/>
        </w:rPr>
        <w:t>6</w:t>
      </w:r>
      <w:r w:rsidRPr="0346F949" w:rsidR="00077DD9">
        <w:rPr>
          <w:rFonts w:ascii="Franklin Gothic Book" w:hAnsi="Franklin Gothic Book" w:cs="Arial"/>
          <w:color w:val="000000" w:themeColor="text1" w:themeTint="FF" w:themeShade="FF"/>
          <w:sz w:val="24"/>
          <w:szCs w:val="24"/>
        </w:rPr>
        <w:t xml:space="preserve">) </w:t>
      </w:r>
      <w:r w:rsidRPr="0346F949" w:rsidR="589F9C64">
        <w:rPr>
          <w:rFonts w:ascii="Franklin Gothic Book" w:hAnsi="Franklin Gothic Book" w:cs="Arial"/>
          <w:color w:val="000000" w:themeColor="text1" w:themeTint="FF" w:themeShade="FF"/>
          <w:sz w:val="24"/>
          <w:szCs w:val="24"/>
        </w:rPr>
        <w:t>months</w:t>
      </w:r>
      <w:r w:rsidRPr="0346F949" w:rsidR="00077DD9">
        <w:rPr>
          <w:rFonts w:ascii="Franklin Gothic Book" w:hAnsi="Franklin Gothic Book" w:cs="Arial"/>
          <w:color w:val="000000" w:themeColor="text1" w:themeTint="FF" w:themeShade="FF"/>
          <w:sz w:val="24"/>
          <w:szCs w:val="24"/>
        </w:rPr>
        <w:t xml:space="preserve"> </w:t>
      </w:r>
      <w:r w:rsidRPr="0346F949" w:rsidR="00077DD9">
        <w:rPr>
          <w:rFonts w:ascii="Franklin Gothic Book" w:hAnsi="Franklin Gothic Book" w:cs="Arial"/>
          <w:color w:val="000000" w:themeColor="text1" w:themeTint="FF" w:themeShade="FF"/>
          <w:sz w:val="24"/>
          <w:szCs w:val="24"/>
        </w:rPr>
        <w:t xml:space="preserve">of </w:t>
      </w:r>
      <w:r w:rsidRPr="0346F949" w:rsidR="6D40043D">
        <w:rPr>
          <w:rFonts w:ascii="Franklin Gothic Book" w:hAnsi="Franklin Gothic Book" w:cs="Arial"/>
          <w:color w:val="000000" w:themeColor="text1" w:themeTint="FF" w:themeShade="FF"/>
          <w:sz w:val="24"/>
          <w:szCs w:val="24"/>
        </w:rPr>
        <w:t>work-</w:t>
      </w:r>
      <w:r w:rsidRPr="0346F949" w:rsidR="00077DD9">
        <w:rPr>
          <w:rFonts w:ascii="Franklin Gothic Book" w:hAnsi="Franklin Gothic Book" w:cs="Arial"/>
          <w:color w:val="000000" w:themeColor="text1" w:themeTint="FF" w:themeShade="FF"/>
          <w:sz w:val="24"/>
          <w:szCs w:val="24"/>
        </w:rPr>
        <w:t>related experience.</w:t>
      </w:r>
    </w:p>
    <w:p xmlns:wp14="http://schemas.microsoft.com/office/word/2010/wordml" w:rsidRPr="00B16C29" w:rsidR="00C4168B" w:rsidP="00854DFE" w:rsidRDefault="00C4168B" w14:paraId="02EB378F" wp14:textId="77777777">
      <w:pPr>
        <w:autoSpaceDE w:val="0"/>
        <w:autoSpaceDN w:val="0"/>
        <w:adjustRightInd w:val="0"/>
        <w:rPr>
          <w:rFonts w:ascii="Franklin Gothic Book" w:hAnsi="Franklin Gothic Book" w:cs="Arial"/>
          <w:b/>
          <w:sz w:val="20"/>
          <w:szCs w:val="20"/>
        </w:rPr>
      </w:pPr>
    </w:p>
    <w:p xmlns:wp14="http://schemas.microsoft.com/office/word/2010/wordml" w:rsidR="00071209" w:rsidP="00071209" w:rsidRDefault="00071209" w14:paraId="200BC01D" wp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xmlns:wp14="http://schemas.microsoft.com/office/word/2010/wordml" w:rsidRPr="00F843BF" w:rsidR="00F843BF" w:rsidP="00071209" w:rsidRDefault="00F843BF" w14:paraId="6A05A809" wp14:textId="77777777">
      <w:pPr>
        <w:rPr>
          <w:rFonts w:ascii="Franklin Gothic Book" w:hAnsi="Franklin Gothic Book" w:cs="Arial"/>
          <w:b/>
          <w:bCs/>
          <w:color w:val="1F4E79"/>
          <w:sz w:val="10"/>
          <w:szCs w:val="10"/>
        </w:rPr>
      </w:pPr>
    </w:p>
    <w:p xmlns:wp14="http://schemas.microsoft.com/office/word/2010/wordml" w:rsidRPr="00B16C29" w:rsidR="00077DD9" w:rsidP="2DC0AD7A" w:rsidRDefault="00077DD9" w14:paraId="5A39BBE3" wp14:textId="7AE6866B">
      <w:pPr>
        <w:pStyle w:val="Normal"/>
        <w:rPr>
          <w:rFonts w:ascii="Franklin Gothic Book" w:hAnsi="Franklin Gothic Book" w:eastAsia="Franklin Gothic Book" w:cs="Franklin Gothic Book"/>
          <w:noProof w:val="0"/>
          <w:sz w:val="24"/>
          <w:szCs w:val="24"/>
          <w:lang w:val="en-US"/>
        </w:rPr>
      </w:pPr>
      <w:r w:rsidRPr="0346F949" w:rsidR="26D124C3">
        <w:rPr>
          <w:rFonts w:ascii="Franklin Gothic Book" w:hAnsi="Franklin Gothic Book" w:eastAsia="Franklin Gothic Book" w:cs="Franklin Gothic Book"/>
          <w:noProof w:val="0"/>
          <w:sz w:val="24"/>
          <w:szCs w:val="24"/>
          <w:lang w:val="en-US"/>
        </w:rPr>
        <w:t>High school diploma or equivalent *and* o</w:t>
      </w:r>
      <w:r w:rsidRPr="0346F949" w:rsidR="5901C325">
        <w:rPr>
          <w:rFonts w:ascii="Franklin Gothic Book" w:hAnsi="Franklin Gothic Book" w:eastAsia="Franklin Gothic Book" w:cs="Franklin Gothic Book"/>
          <w:noProof w:val="0"/>
          <w:sz w:val="24"/>
          <w:szCs w:val="24"/>
          <w:lang w:val="en-US"/>
        </w:rPr>
        <w:t xml:space="preserve">ne (1) year work-related experience; </w:t>
      </w:r>
      <w:r w:rsidRPr="0346F949" w:rsidR="4F92A10B">
        <w:rPr>
          <w:rFonts w:ascii="Franklin Gothic Book" w:hAnsi="Franklin Gothic Book" w:eastAsia="Franklin Gothic Book" w:cs="Franklin Gothic Book"/>
          <w:noProof w:val="0"/>
          <w:sz w:val="24"/>
          <w:szCs w:val="24"/>
          <w:lang w:val="en-US"/>
        </w:rPr>
        <w:t>Associate’s degree; one (1) year experience in BANNER; one (1) year experience working in institution of higher education.</w:t>
      </w:r>
    </w:p>
    <w:p w:rsidR="2DC0AD7A" w:rsidP="2DC0AD7A" w:rsidRDefault="2DC0AD7A" w14:paraId="0BBDA308" w14:textId="64AA16DD">
      <w:pPr>
        <w:rPr>
          <w:rFonts w:ascii="Franklin Gothic Book" w:hAnsi="Franklin Gothic Book"/>
          <w:sz w:val="20"/>
          <w:szCs w:val="20"/>
        </w:rPr>
      </w:pPr>
    </w:p>
    <w:p w:rsidR="2DC0AD7A" w:rsidP="2DC0AD7A" w:rsidRDefault="2DC0AD7A" w14:paraId="404613DF" w14:textId="2EA30B40">
      <w:pPr>
        <w:rPr>
          <w:rFonts w:ascii="Franklin Gothic Book" w:hAnsi="Franklin Gothic Book"/>
          <w:sz w:val="20"/>
          <w:szCs w:val="20"/>
        </w:rPr>
      </w:pPr>
    </w:p>
    <w:p xmlns:wp14="http://schemas.microsoft.com/office/word/2010/wordml" w:rsidR="000730A4" w:rsidP="00D43C66" w:rsidRDefault="00D43C66" w14:paraId="748158FE" wp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xmlns:wp14="http://schemas.microsoft.com/office/word/2010/wordml" w:rsidRPr="00F843BF" w:rsidR="00F843BF" w:rsidP="00D43C66" w:rsidRDefault="00F843BF" w14:paraId="41C8F396" wp14:textId="77777777">
      <w:pPr>
        <w:rPr>
          <w:rFonts w:ascii="Franklin Gothic Book" w:hAnsi="Franklin Gothic Book" w:cs="Arial"/>
          <w:color w:val="1F4E79"/>
          <w:sz w:val="10"/>
          <w:szCs w:val="10"/>
        </w:rPr>
      </w:pPr>
    </w:p>
    <w:p w:rsidR="2FE8F34D" w:rsidP="2DC0AD7A" w:rsidRDefault="2FE8F34D" w14:paraId="234A5122" w14:textId="3099E5F3">
      <w:pPr>
        <w:pStyle w:val="Normal"/>
        <w:ind w:right="0"/>
        <w:rPr>
          <w:rFonts w:ascii="Franklin Gothic Book" w:hAnsi="Franklin Gothic Book" w:eastAsia="Franklin Gothic Book" w:cs="Franklin Gothic Book"/>
          <w:noProof w:val="0"/>
          <w:sz w:val="24"/>
          <w:szCs w:val="24"/>
          <w:lang w:val="en-US"/>
        </w:rPr>
      </w:pPr>
      <w:r w:rsidRPr="2DC0AD7A" w:rsidR="2FE8F34D">
        <w:rPr>
          <w:rFonts w:ascii="Franklin Gothic Book" w:hAnsi="Franklin Gothic Book" w:eastAsia="Franklin Gothic Book" w:cs="Franklin Gothic Book"/>
          <w:noProof w:val="0"/>
          <w:sz w:val="24"/>
          <w:szCs w:val="24"/>
          <w:lang w:val="en-US"/>
        </w:rPr>
        <w:t xml:space="preserve">Under general supervision, performs a variety of clerical duties in support of students at the Jasper County Center and </w:t>
      </w:r>
      <w:r w:rsidRPr="2DC0AD7A" w:rsidR="2FE8F34D">
        <w:rPr>
          <w:rFonts w:ascii="Franklin Gothic Book" w:hAnsi="Franklin Gothic Book" w:eastAsia="Franklin Gothic Book" w:cs="Franklin Gothic Book"/>
          <w:noProof w:val="0"/>
          <w:sz w:val="24"/>
          <w:szCs w:val="24"/>
          <w:lang w:val="en-US"/>
        </w:rPr>
        <w:t>college-wide</w:t>
      </w:r>
      <w:r w:rsidRPr="2DC0AD7A" w:rsidR="2FE8F34D">
        <w:rPr>
          <w:rFonts w:ascii="Franklin Gothic Book" w:hAnsi="Franklin Gothic Book" w:eastAsia="Franklin Gothic Book" w:cs="Franklin Gothic Book"/>
          <w:noProof w:val="0"/>
          <w:sz w:val="24"/>
          <w:szCs w:val="24"/>
          <w:lang w:val="en-US"/>
        </w:rPr>
        <w:t xml:space="preserve">. Serves as a liaison between the program/administrative/technical operation and students and school system staff. </w:t>
      </w:r>
      <w:r w:rsidRPr="2DC0AD7A" w:rsidR="2FE8F34D">
        <w:rPr>
          <w:rFonts w:ascii="Franklin Gothic Book" w:hAnsi="Franklin Gothic Book" w:eastAsia="Franklin Gothic Book" w:cs="Franklin Gothic Book"/>
          <w:noProof w:val="0"/>
          <w:sz w:val="24"/>
          <w:szCs w:val="24"/>
          <w:lang w:val="en-US"/>
        </w:rPr>
        <w:t>Assists</w:t>
      </w:r>
      <w:r w:rsidRPr="2DC0AD7A" w:rsidR="2FE8F34D">
        <w:rPr>
          <w:rFonts w:ascii="Franklin Gothic Book" w:hAnsi="Franklin Gothic Book" w:eastAsia="Franklin Gothic Book" w:cs="Franklin Gothic Book"/>
          <w:noProof w:val="0"/>
          <w:sz w:val="24"/>
          <w:szCs w:val="24"/>
          <w:lang w:val="en-US"/>
        </w:rPr>
        <w:t xml:space="preserve"> in the preparation of special reports and performs special projects for management. Greets visitors and/or students and </w:t>
      </w:r>
      <w:r w:rsidRPr="2DC0AD7A" w:rsidR="2FE8F34D">
        <w:rPr>
          <w:rFonts w:ascii="Franklin Gothic Book" w:hAnsi="Franklin Gothic Book" w:eastAsia="Franklin Gothic Book" w:cs="Franklin Gothic Book"/>
          <w:noProof w:val="0"/>
          <w:sz w:val="24"/>
          <w:szCs w:val="24"/>
          <w:lang w:val="en-US"/>
        </w:rPr>
        <w:t>determines</w:t>
      </w:r>
      <w:r w:rsidRPr="2DC0AD7A" w:rsidR="2FE8F34D">
        <w:rPr>
          <w:rFonts w:ascii="Franklin Gothic Book" w:hAnsi="Franklin Gothic Book" w:eastAsia="Franklin Gothic Book" w:cs="Franklin Gothic Book"/>
          <w:noProof w:val="0"/>
          <w:sz w:val="24"/>
          <w:szCs w:val="24"/>
          <w:lang w:val="en-US"/>
        </w:rPr>
        <w:t xml:space="preserve"> the nature of their business and provides </w:t>
      </w:r>
      <w:r w:rsidRPr="2DC0AD7A" w:rsidR="2FE8F34D">
        <w:rPr>
          <w:rFonts w:ascii="Franklin Gothic Book" w:hAnsi="Franklin Gothic Book" w:eastAsia="Franklin Gothic Book" w:cs="Franklin Gothic Book"/>
          <w:noProof w:val="0"/>
          <w:sz w:val="24"/>
          <w:szCs w:val="24"/>
          <w:lang w:val="en-US"/>
        </w:rPr>
        <w:t>appropriate information</w:t>
      </w:r>
      <w:r w:rsidRPr="2DC0AD7A" w:rsidR="2FE8F34D">
        <w:rPr>
          <w:rFonts w:ascii="Franklin Gothic Book" w:hAnsi="Franklin Gothic Book" w:eastAsia="Franklin Gothic Book" w:cs="Franklin Gothic Book"/>
          <w:noProof w:val="0"/>
          <w:sz w:val="24"/>
          <w:szCs w:val="24"/>
          <w:lang w:val="en-US"/>
        </w:rPr>
        <w:t xml:space="preserve"> or refers to the </w:t>
      </w:r>
      <w:r w:rsidRPr="2DC0AD7A" w:rsidR="2FE8F34D">
        <w:rPr>
          <w:rFonts w:ascii="Franklin Gothic Book" w:hAnsi="Franklin Gothic Book" w:eastAsia="Franklin Gothic Book" w:cs="Franklin Gothic Book"/>
          <w:noProof w:val="0"/>
          <w:sz w:val="24"/>
          <w:szCs w:val="24"/>
          <w:lang w:val="en-US"/>
        </w:rPr>
        <w:t>appropriate personnel</w:t>
      </w:r>
      <w:r w:rsidRPr="2DC0AD7A" w:rsidR="2FE8F34D">
        <w:rPr>
          <w:rFonts w:ascii="Franklin Gothic Book" w:hAnsi="Franklin Gothic Book" w:eastAsia="Franklin Gothic Book" w:cs="Franklin Gothic Book"/>
          <w:noProof w:val="0"/>
          <w:sz w:val="24"/>
          <w:szCs w:val="24"/>
          <w:lang w:val="en-US"/>
        </w:rPr>
        <w:t xml:space="preserve">. Responsible for </w:t>
      </w:r>
      <w:r w:rsidRPr="2DC0AD7A" w:rsidR="2FE8F34D">
        <w:rPr>
          <w:rFonts w:ascii="Franklin Gothic Book" w:hAnsi="Franklin Gothic Book" w:eastAsia="Franklin Gothic Book" w:cs="Franklin Gothic Book"/>
          <w:noProof w:val="0"/>
          <w:sz w:val="24"/>
          <w:szCs w:val="24"/>
          <w:lang w:val="en-US"/>
        </w:rPr>
        <w:t>assisting</w:t>
      </w:r>
      <w:r w:rsidRPr="2DC0AD7A" w:rsidR="2FE8F34D">
        <w:rPr>
          <w:rFonts w:ascii="Franklin Gothic Book" w:hAnsi="Franklin Gothic Book" w:eastAsia="Franklin Gothic Book" w:cs="Franklin Gothic Book"/>
          <w:noProof w:val="0"/>
          <w:sz w:val="24"/>
          <w:szCs w:val="24"/>
          <w:lang w:val="en-US"/>
        </w:rPr>
        <w:t xml:space="preserve"> with managing the facility, equipment, and maintenance needs of the Jasper County Center. Maintains supplies at Jasper County Center. Maintains filing and record-keeping systems at Jasper County Center. </w:t>
      </w:r>
      <w:r w:rsidRPr="2DC0AD7A" w:rsidR="2FE8F34D">
        <w:rPr>
          <w:rFonts w:ascii="Franklin Gothic Book" w:hAnsi="Franklin Gothic Book" w:eastAsia="Franklin Gothic Book" w:cs="Franklin Gothic Book"/>
          <w:noProof w:val="0"/>
          <w:sz w:val="24"/>
          <w:szCs w:val="24"/>
          <w:lang w:val="en-US"/>
        </w:rPr>
        <w:t>Assists</w:t>
      </w:r>
      <w:r w:rsidRPr="2DC0AD7A" w:rsidR="2FE8F34D">
        <w:rPr>
          <w:rFonts w:ascii="Franklin Gothic Book" w:hAnsi="Franklin Gothic Book" w:eastAsia="Franklin Gothic Book" w:cs="Franklin Gothic Book"/>
          <w:noProof w:val="0"/>
          <w:sz w:val="24"/>
          <w:szCs w:val="24"/>
          <w:lang w:val="en-US"/>
        </w:rPr>
        <w:t xml:space="preserve"> with recruiting and marketing activities. </w:t>
      </w:r>
      <w:r w:rsidRPr="2DC0AD7A" w:rsidR="2FE8F34D">
        <w:rPr>
          <w:rFonts w:ascii="Franklin Gothic Book" w:hAnsi="Franklin Gothic Book" w:eastAsia="Franklin Gothic Book" w:cs="Franklin Gothic Book"/>
          <w:noProof w:val="0"/>
          <w:sz w:val="24"/>
          <w:szCs w:val="24"/>
          <w:lang w:val="en-US"/>
        </w:rPr>
        <w:t>Assists</w:t>
      </w:r>
      <w:r w:rsidRPr="2DC0AD7A" w:rsidR="2FE8F34D">
        <w:rPr>
          <w:rFonts w:ascii="Franklin Gothic Book" w:hAnsi="Franklin Gothic Book" w:eastAsia="Franklin Gothic Book" w:cs="Franklin Gothic Book"/>
          <w:noProof w:val="0"/>
          <w:sz w:val="24"/>
          <w:szCs w:val="24"/>
          <w:lang w:val="en-US"/>
        </w:rPr>
        <w:t xml:space="preserve"> with registration functions, enters data from forms, records, and/or reports using BANNER software or onto </w:t>
      </w:r>
      <w:r w:rsidRPr="2DC0AD7A" w:rsidR="2FE8F34D">
        <w:rPr>
          <w:rFonts w:ascii="Franklin Gothic Book" w:hAnsi="Franklin Gothic Book" w:eastAsia="Franklin Gothic Book" w:cs="Franklin Gothic Book"/>
          <w:noProof w:val="0"/>
          <w:sz w:val="24"/>
          <w:szCs w:val="24"/>
          <w:lang w:val="en-US"/>
        </w:rPr>
        <w:t>appropriate platforms</w:t>
      </w:r>
      <w:r w:rsidRPr="2DC0AD7A" w:rsidR="2FE8F34D">
        <w:rPr>
          <w:rFonts w:ascii="Franklin Gothic Book" w:hAnsi="Franklin Gothic Book" w:eastAsia="Franklin Gothic Book" w:cs="Franklin Gothic Book"/>
          <w:noProof w:val="0"/>
          <w:sz w:val="24"/>
          <w:szCs w:val="24"/>
          <w:lang w:val="en-US"/>
        </w:rPr>
        <w:t xml:space="preserve">. Processes Dual Enrollment applications. Codes information as </w:t>
      </w:r>
      <w:r w:rsidRPr="2DC0AD7A" w:rsidR="2FE8F34D">
        <w:rPr>
          <w:rFonts w:ascii="Franklin Gothic Book" w:hAnsi="Franklin Gothic Book" w:eastAsia="Franklin Gothic Book" w:cs="Franklin Gothic Book"/>
          <w:noProof w:val="0"/>
          <w:sz w:val="24"/>
          <w:szCs w:val="24"/>
          <w:lang w:val="en-US"/>
        </w:rPr>
        <w:t>appropriate</w:t>
      </w:r>
      <w:r w:rsidRPr="2DC0AD7A" w:rsidR="2FE8F34D">
        <w:rPr>
          <w:rFonts w:ascii="Franklin Gothic Book" w:hAnsi="Franklin Gothic Book" w:eastAsia="Franklin Gothic Book" w:cs="Franklin Gothic Book"/>
          <w:noProof w:val="0"/>
          <w:sz w:val="24"/>
          <w:szCs w:val="24"/>
          <w:lang w:val="en-US"/>
        </w:rPr>
        <w:t xml:space="preserve">. Coordinates meetings and management activities. Assists with Administrative Services, Student Affairs, Academic Affairs, Institutional Effectiveness, Adult Education, Advancement, or Economic Development division operations. May supervise clerical interns and/or work study students assigned to the department. </w:t>
      </w:r>
      <w:r w:rsidRPr="2DC0AD7A" w:rsidR="2FE8F34D">
        <w:rPr>
          <w:rFonts w:ascii="Franklin Gothic Book" w:hAnsi="Franklin Gothic Book" w:eastAsia="Franklin Gothic Book" w:cs="Franklin Gothic Book"/>
          <w:noProof w:val="0"/>
          <w:sz w:val="24"/>
          <w:szCs w:val="24"/>
          <w:lang w:val="en-US"/>
        </w:rPr>
        <w:t>Assists</w:t>
      </w:r>
      <w:r w:rsidRPr="2DC0AD7A" w:rsidR="2FE8F34D">
        <w:rPr>
          <w:rFonts w:ascii="Franklin Gothic Book" w:hAnsi="Franklin Gothic Book" w:eastAsia="Franklin Gothic Book" w:cs="Franklin Gothic Book"/>
          <w:noProof w:val="0"/>
          <w:sz w:val="24"/>
          <w:szCs w:val="24"/>
          <w:lang w:val="en-US"/>
        </w:rPr>
        <w:t xml:space="preserve"> with the design and special event planning and execution. Coordinates campus visits and </w:t>
      </w:r>
      <w:r w:rsidRPr="2DC0AD7A" w:rsidR="2FE8F34D">
        <w:rPr>
          <w:rFonts w:ascii="Franklin Gothic Book" w:hAnsi="Franklin Gothic Book" w:eastAsia="Franklin Gothic Book" w:cs="Franklin Gothic Book"/>
          <w:noProof w:val="0"/>
          <w:sz w:val="24"/>
          <w:szCs w:val="24"/>
          <w:lang w:val="en-US"/>
        </w:rPr>
        <w:t>assists</w:t>
      </w:r>
      <w:r w:rsidRPr="2DC0AD7A" w:rsidR="2FE8F34D">
        <w:rPr>
          <w:rFonts w:ascii="Franklin Gothic Book" w:hAnsi="Franklin Gothic Book" w:eastAsia="Franklin Gothic Book" w:cs="Franklin Gothic Book"/>
          <w:noProof w:val="0"/>
          <w:sz w:val="24"/>
          <w:szCs w:val="24"/>
          <w:lang w:val="en-US"/>
        </w:rPr>
        <w:t xml:space="preserve"> with group tours as needed. </w:t>
      </w:r>
      <w:r w:rsidRPr="2DC0AD7A" w:rsidR="2FE8F34D">
        <w:rPr>
          <w:rFonts w:ascii="Franklin Gothic Book" w:hAnsi="Franklin Gothic Book" w:eastAsia="Franklin Gothic Book" w:cs="Franklin Gothic Book"/>
          <w:noProof w:val="0"/>
          <w:sz w:val="24"/>
          <w:szCs w:val="24"/>
          <w:lang w:val="en-US"/>
        </w:rPr>
        <w:t>Assists</w:t>
      </w:r>
      <w:r w:rsidRPr="2DC0AD7A" w:rsidR="2FE8F34D">
        <w:rPr>
          <w:rFonts w:ascii="Franklin Gothic Book" w:hAnsi="Franklin Gothic Book" w:eastAsia="Franklin Gothic Book" w:cs="Franklin Gothic Book"/>
          <w:noProof w:val="0"/>
          <w:sz w:val="24"/>
          <w:szCs w:val="24"/>
          <w:lang w:val="en-US"/>
        </w:rPr>
        <w:t xml:space="preserve"> students during the application </w:t>
      </w:r>
      <w:r w:rsidRPr="2DC0AD7A" w:rsidR="2FE8F34D">
        <w:rPr>
          <w:rFonts w:ascii="Franklin Gothic Book" w:hAnsi="Franklin Gothic Book" w:eastAsia="Franklin Gothic Book" w:cs="Franklin Gothic Book"/>
          <w:noProof w:val="0"/>
          <w:sz w:val="24"/>
          <w:szCs w:val="24"/>
          <w:lang w:val="en-US"/>
        </w:rPr>
        <w:t>process, and</w:t>
      </w:r>
      <w:r w:rsidRPr="2DC0AD7A" w:rsidR="2FE8F34D">
        <w:rPr>
          <w:rFonts w:ascii="Franklin Gothic Book" w:hAnsi="Franklin Gothic Book" w:eastAsia="Franklin Gothic Book" w:cs="Franklin Gothic Book"/>
          <w:noProof w:val="0"/>
          <w:sz w:val="24"/>
          <w:szCs w:val="24"/>
          <w:lang w:val="en-US"/>
        </w:rPr>
        <w:t xml:space="preserve"> advises and </w:t>
      </w:r>
      <w:r w:rsidRPr="2DC0AD7A" w:rsidR="2FE8F34D">
        <w:rPr>
          <w:rFonts w:ascii="Franklin Gothic Book" w:hAnsi="Franklin Gothic Book" w:eastAsia="Franklin Gothic Book" w:cs="Franklin Gothic Book"/>
          <w:noProof w:val="0"/>
          <w:sz w:val="24"/>
          <w:szCs w:val="24"/>
          <w:lang w:val="en-US"/>
        </w:rPr>
        <w:t>register</w:t>
      </w:r>
      <w:r w:rsidRPr="2DC0AD7A" w:rsidR="2FE8F34D">
        <w:rPr>
          <w:rFonts w:ascii="Franklin Gothic Book" w:hAnsi="Franklin Gothic Book" w:eastAsia="Franklin Gothic Book" w:cs="Franklin Gothic Book"/>
          <w:noProof w:val="0"/>
          <w:sz w:val="24"/>
          <w:szCs w:val="24"/>
          <w:lang w:val="en-US"/>
        </w:rPr>
        <w:t xml:space="preserve"> admitted students. Works with Academic Affairs to cover classes when needed. Serves as liaison between Southern Crescent Technical College and Jasper County Schools (or any other external partners) in management of Dual Enrollment program at the Jasper County Center and other academic and non-credit programs. Regularly communicates college information to community partners. Will </w:t>
      </w:r>
      <w:r w:rsidRPr="2DC0AD7A" w:rsidR="2FE8F34D">
        <w:rPr>
          <w:rFonts w:ascii="Franklin Gothic Book" w:hAnsi="Franklin Gothic Book" w:eastAsia="Franklin Gothic Book" w:cs="Franklin Gothic Book"/>
          <w:noProof w:val="0"/>
          <w:sz w:val="24"/>
          <w:szCs w:val="24"/>
          <w:lang w:val="en-US"/>
        </w:rPr>
        <w:t>be responsible for</w:t>
      </w:r>
      <w:r w:rsidRPr="2DC0AD7A" w:rsidR="2FE8F34D">
        <w:rPr>
          <w:rFonts w:ascii="Franklin Gothic Book" w:hAnsi="Franklin Gothic Book" w:eastAsia="Franklin Gothic Book" w:cs="Franklin Gothic Book"/>
          <w:noProof w:val="0"/>
          <w:sz w:val="24"/>
          <w:szCs w:val="24"/>
          <w:lang w:val="en-US"/>
        </w:rPr>
        <w:t xml:space="preserve"> all other duties as assigned.</w:t>
      </w:r>
    </w:p>
    <w:p w:rsidR="2DC0AD7A" w:rsidP="2DC0AD7A" w:rsidRDefault="2DC0AD7A" w14:paraId="66E5986B" w14:textId="2371F408">
      <w:pPr>
        <w:rPr>
          <w:rFonts w:ascii="Franklin Gothic Book" w:hAnsi="Franklin Gothic Book" w:cs="Arial"/>
          <w:color w:val="000000" w:themeColor="text1" w:themeTint="FF" w:themeShade="FF"/>
          <w:sz w:val="22"/>
          <w:szCs w:val="22"/>
        </w:rPr>
      </w:pPr>
    </w:p>
    <w:p xmlns:wp14="http://schemas.microsoft.com/office/word/2010/wordml" w:rsidR="00077DD9" w:rsidP="00077DD9" w:rsidRDefault="00077DD9" w14:paraId="79CE944D" wp14:textId="77777777">
      <w:pPr>
        <w:rPr>
          <w:rFonts w:ascii="Franklin Gothic Book" w:hAnsi="Franklin Gothic Book" w:cs="Arial"/>
          <w:color w:val="1F4E79"/>
          <w:sz w:val="20"/>
          <w:szCs w:val="20"/>
        </w:rPr>
      </w:pPr>
      <w:r>
        <w:rPr>
          <w:rFonts w:ascii="Franklin Gothic Book" w:hAnsi="Franklin Gothic Book" w:cs="Arial"/>
          <w:b/>
          <w:color w:val="1F4E79"/>
          <w:sz w:val="20"/>
          <w:szCs w:val="20"/>
        </w:rPr>
        <w:t>COMPETENCIES</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F843BF" w:rsidR="00077DD9" w:rsidP="00077DD9" w:rsidRDefault="00077DD9" w14:paraId="0D0B940D" wp14:textId="77777777">
      <w:pPr>
        <w:rPr>
          <w:rFonts w:ascii="Franklin Gothic Book" w:hAnsi="Franklin Gothic Book" w:cs="Arial"/>
          <w:color w:val="1F4E79"/>
          <w:sz w:val="10"/>
          <w:szCs w:val="10"/>
        </w:rPr>
      </w:pPr>
    </w:p>
    <w:p xmlns:wp14="http://schemas.microsoft.com/office/word/2010/wordml" w:rsidRPr="00B16C29" w:rsidR="00077DD9" w:rsidP="2DC0AD7A" w:rsidRDefault="00077DD9" w14:paraId="0E27B00A" wp14:textId="61808DF6">
      <w:pPr>
        <w:pStyle w:val="Normal"/>
        <w:ind w:right="0"/>
        <w:rPr>
          <w:rFonts w:ascii="Franklin Gothic Book" w:hAnsi="Franklin Gothic Book" w:eastAsia="Franklin Gothic Book" w:cs="Franklin Gothic Book"/>
          <w:noProof w:val="0"/>
          <w:sz w:val="24"/>
          <w:szCs w:val="24"/>
          <w:lang w:val="en-US"/>
        </w:rPr>
      </w:pPr>
      <w:r w:rsidRPr="2DC0AD7A" w:rsidR="7B5A8902">
        <w:rPr>
          <w:rFonts w:ascii="Franklin Gothic Book" w:hAnsi="Franklin Gothic Book" w:eastAsia="Franklin Gothic Book" w:cs="Franklin Gothic Book"/>
          <w:noProof w:val="0"/>
          <w:sz w:val="24"/>
          <w:szCs w:val="24"/>
          <w:lang w:val="en-US"/>
        </w:rPr>
        <w:t xml:space="preserve">Knowledge of college’s admission and financial aid guidelines and procedures. Knowledge and understanding of how high school and college calendars, registration, graduation requirements and schedules work together. Skill in the operation of computers and </w:t>
      </w:r>
      <w:r w:rsidRPr="2DC0AD7A" w:rsidR="7B5A8902">
        <w:rPr>
          <w:rFonts w:ascii="Franklin Gothic Book" w:hAnsi="Franklin Gothic Book" w:eastAsia="Franklin Gothic Book" w:cs="Franklin Gothic Book"/>
          <w:noProof w:val="0"/>
          <w:sz w:val="24"/>
          <w:szCs w:val="24"/>
          <w:lang w:val="en-US"/>
        </w:rPr>
        <w:t>job related</w:t>
      </w:r>
      <w:r w:rsidRPr="2DC0AD7A" w:rsidR="7B5A8902">
        <w:rPr>
          <w:rFonts w:ascii="Franklin Gothic Book" w:hAnsi="Franklin Gothic Book" w:eastAsia="Franklin Gothic Book" w:cs="Franklin Gothic Book"/>
          <w:noProof w:val="0"/>
          <w:sz w:val="24"/>
          <w:szCs w:val="24"/>
          <w:lang w:val="en-US"/>
        </w:rPr>
        <w:t xml:space="preserve"> software programs. Decision making and </w:t>
      </w:r>
      <w:r w:rsidRPr="2DC0AD7A" w:rsidR="7B5A8902">
        <w:rPr>
          <w:rFonts w:ascii="Franklin Gothic Book" w:hAnsi="Franklin Gothic Book" w:eastAsia="Franklin Gothic Book" w:cs="Franklin Gothic Book"/>
          <w:noProof w:val="0"/>
          <w:sz w:val="24"/>
          <w:szCs w:val="24"/>
          <w:lang w:val="en-US"/>
        </w:rPr>
        <w:t>problem solving</w:t>
      </w:r>
      <w:r w:rsidRPr="2DC0AD7A" w:rsidR="7B5A8902">
        <w:rPr>
          <w:rFonts w:ascii="Franklin Gothic Book" w:hAnsi="Franklin Gothic Book" w:eastAsia="Franklin Gothic Book" w:cs="Franklin Gothic Book"/>
          <w:noProof w:val="0"/>
          <w:sz w:val="24"/>
          <w:szCs w:val="24"/>
          <w:lang w:val="en-US"/>
        </w:rPr>
        <w:t xml:space="preserve"> skills. </w:t>
      </w:r>
      <w:r w:rsidRPr="2DC0AD7A" w:rsidR="7B5A8902">
        <w:rPr>
          <w:rFonts w:ascii="Franklin Gothic Book" w:hAnsi="Franklin Gothic Book" w:eastAsia="Franklin Gothic Book" w:cs="Franklin Gothic Book"/>
          <w:noProof w:val="0"/>
          <w:sz w:val="24"/>
          <w:szCs w:val="24"/>
          <w:lang w:val="en-US"/>
        </w:rPr>
        <w:t>Skill</w:t>
      </w:r>
      <w:r w:rsidRPr="2DC0AD7A" w:rsidR="7B5A8902">
        <w:rPr>
          <w:rFonts w:ascii="Franklin Gothic Book" w:hAnsi="Franklin Gothic Book" w:eastAsia="Franklin Gothic Book" w:cs="Franklin Gothic Book"/>
          <w:noProof w:val="0"/>
          <w:sz w:val="24"/>
          <w:szCs w:val="24"/>
          <w:lang w:val="en-US"/>
        </w:rPr>
        <w:t xml:space="preserve"> in interpersonal relations and in dealing with the public. Oral and written communication skills.</w:t>
      </w:r>
    </w:p>
    <w:p w:rsidR="2DC0AD7A" w:rsidP="2DC0AD7A" w:rsidRDefault="2DC0AD7A" w14:paraId="47255F76" w14:textId="57732DE9">
      <w:pPr>
        <w:rPr>
          <w:rFonts w:ascii="Franklin Gothic Book" w:hAnsi="Franklin Gothic Book"/>
          <w:sz w:val="20"/>
          <w:szCs w:val="20"/>
        </w:rPr>
      </w:pPr>
    </w:p>
    <w:p w:rsidR="2DC0AD7A" w:rsidP="2DC0AD7A" w:rsidRDefault="2DC0AD7A" w14:paraId="17F2ECC8" w14:textId="7ADF1055">
      <w:pPr>
        <w:rPr>
          <w:rFonts w:ascii="Franklin Gothic Book" w:hAnsi="Franklin Gothic Book"/>
          <w:sz w:val="20"/>
          <w:szCs w:val="20"/>
        </w:rPr>
      </w:pPr>
    </w:p>
    <w:p w:rsidR="2DC0AD7A" w:rsidP="2DC0AD7A" w:rsidRDefault="2DC0AD7A" w14:paraId="61CBA46B" w14:textId="376C20F5">
      <w:pPr>
        <w:rPr>
          <w:rFonts w:ascii="Franklin Gothic Book" w:hAnsi="Franklin Gothic Book"/>
          <w:sz w:val="20"/>
          <w:szCs w:val="20"/>
        </w:rPr>
      </w:pPr>
    </w:p>
    <w:p w:rsidR="2DC0AD7A" w:rsidP="2DC0AD7A" w:rsidRDefault="2DC0AD7A" w14:paraId="39C4F052" w14:textId="1332C019">
      <w:pPr>
        <w:rPr>
          <w:rFonts w:ascii="Franklin Gothic Book" w:hAnsi="Franklin Gothic Book"/>
          <w:sz w:val="20"/>
          <w:szCs w:val="20"/>
        </w:rPr>
      </w:pPr>
    </w:p>
    <w:p w:rsidR="2DC0AD7A" w:rsidP="2DC0AD7A" w:rsidRDefault="2DC0AD7A" w14:paraId="6EE19801" w14:textId="54C4A6E7">
      <w:pPr>
        <w:rPr>
          <w:rFonts w:ascii="Franklin Gothic Book" w:hAnsi="Franklin Gothic Book"/>
          <w:sz w:val="20"/>
          <w:szCs w:val="20"/>
        </w:rPr>
      </w:pPr>
    </w:p>
    <w:p xmlns:wp14="http://schemas.microsoft.com/office/word/2010/wordml" w:rsidR="00594E9E" w:rsidP="00895B28" w:rsidRDefault="00895B28" w14:paraId="2E06C93E" wp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sidR="00A65F74">
        <w:rPr>
          <w:rFonts w:ascii="Franklin Gothic Book" w:hAnsi="Franklin Gothic Book" w:cs="Arial"/>
          <w:b/>
          <w:color w:val="1F4E79"/>
          <w:sz w:val="20"/>
          <w:szCs w:val="20"/>
        </w:rPr>
        <w:t>/BENEFITS</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xmlns:wp14="http://schemas.microsoft.com/office/word/2010/wordml" w:rsidRPr="00F843BF" w:rsidR="00F843BF" w:rsidP="00895B28" w:rsidRDefault="00F843BF" w14:paraId="60061E4C" wp14:textId="77777777">
      <w:pPr>
        <w:rPr>
          <w:rFonts w:ascii="Franklin Gothic Book" w:hAnsi="Franklin Gothic Book" w:cs="Arial"/>
          <w:color w:val="1F4E79"/>
          <w:sz w:val="10"/>
          <w:szCs w:val="10"/>
        </w:rPr>
      </w:pPr>
    </w:p>
    <w:p xmlns:wp14="http://schemas.microsoft.com/office/word/2010/wordml" w:rsidRPr="00B16C29" w:rsidR="00E90334" w:rsidP="2DC0AD7A" w:rsidRDefault="00E90334" w14:paraId="44EAFD9C" wp14:textId="64D850D2">
      <w:pPr>
        <w:pStyle w:val="Normal"/>
        <w:jc w:val="both"/>
        <w:rPr>
          <w:rFonts w:ascii="Franklin Gothic Book" w:hAnsi="Franklin Gothic Book" w:eastAsia="Franklin Gothic Book" w:cs="Franklin Gothic Book"/>
          <w:noProof w:val="0"/>
          <w:sz w:val="24"/>
          <w:szCs w:val="24"/>
          <w:lang w:val="en-US"/>
        </w:rPr>
      </w:pPr>
      <w:r w:rsidRPr="2DC0AD7A" w:rsidR="580F2283">
        <w:rPr>
          <w:rFonts w:ascii="Franklin Gothic Book" w:hAnsi="Franklin Gothic Book" w:eastAsia="Franklin Gothic Book" w:cs="Franklin Gothic Book"/>
          <w:noProof w:val="0"/>
          <w:sz w:val="24"/>
          <w:szCs w:val="24"/>
          <w:lang w:val="en-US"/>
        </w:rPr>
        <w:t xml:space="preserve">Salary </w:t>
      </w:r>
      <w:r w:rsidRPr="2DC0AD7A" w:rsidR="580F2283">
        <w:rPr>
          <w:rFonts w:ascii="Franklin Gothic Book" w:hAnsi="Franklin Gothic Book" w:eastAsia="Franklin Gothic Book" w:cs="Franklin Gothic Book"/>
          <w:noProof w:val="0"/>
          <w:sz w:val="24"/>
          <w:szCs w:val="24"/>
          <w:lang w:val="en-US"/>
        </w:rPr>
        <w:t>commensurate</w:t>
      </w:r>
      <w:r w:rsidRPr="2DC0AD7A" w:rsidR="580F2283">
        <w:rPr>
          <w:rFonts w:ascii="Franklin Gothic Book" w:hAnsi="Franklin Gothic Book" w:eastAsia="Franklin Gothic Book" w:cs="Franklin Gothic Book"/>
          <w:noProof w:val="0"/>
          <w:sz w:val="24"/>
          <w:szCs w:val="24"/>
          <w:lang w:val="en-US"/>
        </w:rPr>
        <w:t xml:space="preserve"> with education and work experience. This is a part-time position and does not include insurance benefits; work hours will not exceed 29 hours per week.</w:t>
      </w:r>
    </w:p>
    <w:p w:rsidR="2DC0AD7A" w:rsidP="2DC0AD7A" w:rsidRDefault="2DC0AD7A" w14:paraId="2A16CB3E" w14:textId="66FC2000">
      <w:pPr>
        <w:jc w:val="both"/>
        <w:rPr>
          <w:rFonts w:ascii="Franklin Gothic Book" w:hAnsi="Franklin Gothic Book" w:cs="Arial"/>
          <w:b w:val="1"/>
          <w:bCs w:val="1"/>
          <w:sz w:val="20"/>
          <w:szCs w:val="20"/>
        </w:rPr>
      </w:pPr>
    </w:p>
    <w:p xmlns:wp14="http://schemas.microsoft.com/office/word/2010/wordml" w:rsidR="00594E9E" w:rsidP="00895B28" w:rsidRDefault="00895B28" w14:paraId="3C5C19AC" wp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xmlns:wp14="http://schemas.microsoft.com/office/word/2010/wordml" w:rsidRPr="00F843BF" w:rsidR="00F843BF" w:rsidP="00895B28" w:rsidRDefault="00F843BF" w14:paraId="4B94D5A5" wp14:textId="77777777">
      <w:pPr>
        <w:rPr>
          <w:rFonts w:ascii="Franklin Gothic Book" w:hAnsi="Franklin Gothic Book" w:cs="Arial"/>
          <w:color w:val="1F4E79"/>
          <w:sz w:val="10"/>
          <w:szCs w:val="10"/>
        </w:rPr>
      </w:pPr>
    </w:p>
    <w:p w:rsidR="3350A96C" w:rsidP="780723E9" w:rsidRDefault="3350A96C" w14:paraId="1D153356" w14:textId="090C605B">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It shall be a condition of employment to submit to a background investigation. Offers of employment shall be conditional pending the result of the background investigation. </w:t>
      </w:r>
    </w:p>
    <w:p w:rsidR="3350A96C" w:rsidP="780723E9" w:rsidRDefault="3350A96C" w14:paraId="492838ED" w14:textId="2AE6F19A">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3350A96C" w:rsidP="780723E9" w:rsidRDefault="3350A96C" w14:paraId="28B8CE1A" w14:textId="57E3C4FE">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Federal Law requires ID and eligibility verification prior to employment. </w:t>
      </w:r>
    </w:p>
    <w:p w:rsidR="3350A96C" w:rsidP="780723E9" w:rsidRDefault="3350A96C" w14:paraId="626ACB64" w14:textId="1A58E501">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3350A96C" w:rsidP="780723E9" w:rsidRDefault="3350A96C" w14:paraId="6E437637" w14:textId="4D7B43FD">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All male U.S. citizens, and male aliens living in the U.S., who are ages 18 through 25, are required to register for the military draft and must present proof of Selective Service Registration upon employment. </w:t>
      </w:r>
    </w:p>
    <w:p w:rsidR="3350A96C" w:rsidP="780723E9" w:rsidRDefault="3350A96C" w14:paraId="30B5596C" w14:textId="4D06E296">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3350A96C" w:rsidP="780723E9" w:rsidRDefault="3350A96C" w14:paraId="2FE58722" w14:textId="7E369209">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who need special assistance may request assistance by phoning (770)229-3454. </w:t>
      </w:r>
    </w:p>
    <w:p w:rsidR="3350A96C" w:rsidP="780723E9" w:rsidRDefault="3350A96C" w14:paraId="4FA1B532" w14:textId="545FE8F5">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2DC0AD7A"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3350A96C" w:rsidP="780723E9" w:rsidRDefault="3350A96C" w14:paraId="29C8F7A7" w14:textId="34C19F4F">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Applicants scheduled for interviews will be notified of the status of the position. </w:t>
      </w:r>
    </w:p>
    <w:p w:rsidR="3350A96C" w:rsidP="780723E9" w:rsidRDefault="3350A96C" w14:paraId="5BB3BB22" w14:textId="0235114E">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 </w:t>
      </w:r>
    </w:p>
    <w:p w:rsidR="3350A96C" w:rsidP="780723E9" w:rsidRDefault="3350A96C" w14:paraId="55487489" w14:textId="5E4C7783">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Only those who are scheduled for an interview will be notified of the status of the position.  </w:t>
      </w:r>
    </w:p>
    <w:p w:rsidR="3350A96C" w:rsidP="780723E9" w:rsidRDefault="3350A96C" w14:paraId="7F133EB6" w14:textId="1CF90B37">
      <w:pPr>
        <w:widowControl w:val="0"/>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22"/>
          <w:szCs w:val="22"/>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24"/>
          <w:szCs w:val="24"/>
          <w:lang w:val="en-US"/>
        </w:rPr>
        <w:t>Candidates must successfully complete a criminal background investigation and motor vehicle screening.</w:t>
      </w:r>
      <w:r w:rsidRPr="780723E9" w:rsidR="3860C10F">
        <w:rPr>
          <w:rStyle w:val="normaltextrun"/>
          <w:rFonts w:ascii="Arial" w:hAnsi="Arial" w:eastAsia="Arial" w:cs="Arial"/>
          <w:b w:val="0"/>
          <w:bCs w:val="0"/>
          <w:i w:val="0"/>
          <w:iCs w:val="0"/>
          <w:caps w:val="0"/>
          <w:smallCaps w:val="0"/>
          <w:noProof w:val="0"/>
          <w:color w:val="000000" w:themeColor="text1" w:themeTint="FF" w:themeShade="FF"/>
          <w:sz w:val="22"/>
          <w:szCs w:val="22"/>
          <w:lang w:val="en-US"/>
        </w:rPr>
        <w:t>  </w:t>
      </w:r>
    </w:p>
    <w:p w:rsidR="3350A96C" w:rsidP="780723E9" w:rsidRDefault="3350A96C" w14:paraId="56FB46EF" w14:textId="0A43345B">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3350A96C" w:rsidP="780723E9" w:rsidRDefault="3350A96C" w14:paraId="77A42C81" w14:textId="1FDD74F4">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en-US"/>
        </w:rPr>
        <w:t> </w:t>
      </w:r>
    </w:p>
    <w:p w:rsidR="3350A96C" w:rsidP="780723E9" w:rsidRDefault="3350A96C" w14:paraId="27A7ABCF" w14:textId="3E18DBA7">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r w:rsidRPr="780723E9" w:rsidR="3860C10F">
        <w:rPr>
          <w:rStyle w:val="eop"/>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 </w:t>
      </w:r>
    </w:p>
    <w:p w:rsidR="3350A96C" w:rsidP="780723E9" w:rsidRDefault="3350A96C" w14:paraId="0494E83B" w14:textId="76B635A5">
      <w:pPr>
        <w:widowControl w:val="0"/>
        <w:spacing w:before="0" w:beforeAutospacing="off" w:after="0" w:afterAutospacing="off"/>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r w:rsidRPr="780723E9" w:rsidR="3860C10F">
        <w:rPr>
          <w:rStyle w:val="normaltextrun"/>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p>
    <w:p w:rsidR="3350A96C" w:rsidP="780723E9" w:rsidRDefault="3350A96C" w14:paraId="04AAD8AB" w14:textId="39FC6067">
      <w:pPr>
        <w:widowControl w:val="0"/>
        <w:rPr>
          <w:rFonts w:ascii="Calibri" w:hAnsi="Calibri" w:eastAsia="Calibri" w:cs="Calibri"/>
          <w:b w:val="0"/>
          <w:bCs w:val="0"/>
          <w:i w:val="0"/>
          <w:iCs w:val="0"/>
          <w:caps w:val="0"/>
          <w:smallCaps w:val="0"/>
          <w:noProof w:val="0"/>
          <w:color w:val="000000" w:themeColor="text1" w:themeTint="FF" w:themeShade="FF"/>
          <w:sz w:val="20"/>
          <w:szCs w:val="20"/>
          <w:lang w:val="en-US"/>
        </w:rPr>
      </w:pPr>
    </w:p>
    <w:p w:rsidR="3350A96C" w:rsidP="780723E9" w:rsidRDefault="3350A96C" w14:paraId="507DA87B" w14:textId="594A2F7B">
      <w:pPr>
        <w:pStyle w:val="Normal"/>
        <w:widowControl w:val="0"/>
        <w:jc w:val="both"/>
        <w:rPr>
          <w:rFonts w:ascii="Franklin Gothic Book" w:hAnsi="Franklin Gothic Book" w:eastAsia="Franklin Gothic Book" w:cs="Franklin Gothic Book"/>
          <w:b w:val="0"/>
          <w:bCs w:val="0"/>
          <w:i w:val="0"/>
          <w:iCs w:val="0"/>
          <w:caps w:val="0"/>
          <w:smallCaps w:val="0"/>
          <w:noProof w:val="0"/>
          <w:color w:val="000000" w:themeColor="text1" w:themeTint="FF" w:themeShade="FF"/>
          <w:sz w:val="19"/>
          <w:szCs w:val="19"/>
          <w:lang w:val="en-US"/>
        </w:rPr>
      </w:pPr>
    </w:p>
    <w:sectPr w:rsidRPr="00B403C7" w:rsidR="00B16C29"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FA3ADF" w:rsidP="00D43C66" w:rsidRDefault="00FA3ADF" w14:paraId="3656B9AB" wp14:textId="77777777">
      <w:r>
        <w:separator/>
      </w:r>
    </w:p>
  </w:endnote>
  <w:endnote w:type="continuationSeparator" w:id="0">
    <w:p xmlns:wp14="http://schemas.microsoft.com/office/word/2010/wordml" w:rsidR="00FA3ADF" w:rsidP="00D43C66" w:rsidRDefault="00FA3ADF" w14:paraId="45FB0818"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D43C66" w:rsidR="00D43C66" w:rsidP="00D43C66" w:rsidRDefault="00D43C66" w14:paraId="7206139D" wp14:textId="77777777">
    <w:pPr>
      <w:pStyle w:val="Footer"/>
      <w:pBdr>
        <w:top w:val="single" w:color="9BBB59" w:sz="24" w:space="5"/>
      </w:pBdr>
      <w:jc w:val="right"/>
      <w:rPr>
        <w:i/>
        <w:iCs/>
        <w:color w:val="8C8C8C"/>
      </w:rPr>
    </w:pPr>
    <w:r>
      <w:rPr>
        <w:i/>
        <w:iCs/>
      </w:rPr>
      <w:t>Southern Crescent Technical College</w:t>
    </w:r>
  </w:p>
  <w:p xmlns:wp14="http://schemas.microsoft.com/office/word/2010/wordml" w:rsidR="00D43C66" w:rsidRDefault="00D43C66"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FA3ADF" w:rsidP="00D43C66" w:rsidRDefault="00FA3ADF" w14:paraId="049F31CB" wp14:textId="77777777">
      <w:r>
        <w:separator/>
      </w:r>
    </w:p>
  </w:footnote>
  <w:footnote w:type="continuationSeparator" w:id="0">
    <w:p xmlns:wp14="http://schemas.microsoft.com/office/word/2010/wordml" w:rsidR="00FA3ADF" w:rsidP="00D43C66" w:rsidRDefault="00FA3ADF" w14:paraId="53128261"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77DD9"/>
    <w:rsid w:val="00083D03"/>
    <w:rsid w:val="000C6864"/>
    <w:rsid w:val="000D634C"/>
    <w:rsid w:val="00190159"/>
    <w:rsid w:val="001A4BA8"/>
    <w:rsid w:val="00225E13"/>
    <w:rsid w:val="002275B1"/>
    <w:rsid w:val="00251D96"/>
    <w:rsid w:val="00266B4B"/>
    <w:rsid w:val="00283EEA"/>
    <w:rsid w:val="002A5198"/>
    <w:rsid w:val="002D043E"/>
    <w:rsid w:val="002E0C32"/>
    <w:rsid w:val="002E2CB6"/>
    <w:rsid w:val="0034238F"/>
    <w:rsid w:val="00373CF6"/>
    <w:rsid w:val="003A0A9F"/>
    <w:rsid w:val="003D63C2"/>
    <w:rsid w:val="004035A2"/>
    <w:rsid w:val="00404D7C"/>
    <w:rsid w:val="00405D7E"/>
    <w:rsid w:val="00422D36"/>
    <w:rsid w:val="004529B1"/>
    <w:rsid w:val="004631B4"/>
    <w:rsid w:val="004726C7"/>
    <w:rsid w:val="004D5ED5"/>
    <w:rsid w:val="00527C92"/>
    <w:rsid w:val="005526A9"/>
    <w:rsid w:val="005536CB"/>
    <w:rsid w:val="00594E9E"/>
    <w:rsid w:val="005B77D3"/>
    <w:rsid w:val="005C6200"/>
    <w:rsid w:val="0060244B"/>
    <w:rsid w:val="006628F1"/>
    <w:rsid w:val="0067386F"/>
    <w:rsid w:val="006860B2"/>
    <w:rsid w:val="006C2DC7"/>
    <w:rsid w:val="00712029"/>
    <w:rsid w:val="0077659E"/>
    <w:rsid w:val="007A4BED"/>
    <w:rsid w:val="007A7204"/>
    <w:rsid w:val="007C0855"/>
    <w:rsid w:val="007C1475"/>
    <w:rsid w:val="007C3B89"/>
    <w:rsid w:val="007C5481"/>
    <w:rsid w:val="00854DFE"/>
    <w:rsid w:val="00861F8E"/>
    <w:rsid w:val="008739D7"/>
    <w:rsid w:val="0089046D"/>
    <w:rsid w:val="00895B28"/>
    <w:rsid w:val="008F2BA2"/>
    <w:rsid w:val="0091022D"/>
    <w:rsid w:val="00915119"/>
    <w:rsid w:val="00934BE8"/>
    <w:rsid w:val="0095B90B"/>
    <w:rsid w:val="00967976"/>
    <w:rsid w:val="009971FA"/>
    <w:rsid w:val="009C18A4"/>
    <w:rsid w:val="009C265E"/>
    <w:rsid w:val="009F243C"/>
    <w:rsid w:val="00A013A8"/>
    <w:rsid w:val="00A12D22"/>
    <w:rsid w:val="00A2453E"/>
    <w:rsid w:val="00A306FB"/>
    <w:rsid w:val="00A577DA"/>
    <w:rsid w:val="00A65F74"/>
    <w:rsid w:val="00A854B5"/>
    <w:rsid w:val="00AA69AE"/>
    <w:rsid w:val="00AC2DB2"/>
    <w:rsid w:val="00AD0E27"/>
    <w:rsid w:val="00AE5250"/>
    <w:rsid w:val="00AF5E3B"/>
    <w:rsid w:val="00AF625B"/>
    <w:rsid w:val="00B06AED"/>
    <w:rsid w:val="00B16C29"/>
    <w:rsid w:val="00B403C7"/>
    <w:rsid w:val="00BD2C0E"/>
    <w:rsid w:val="00BE0D59"/>
    <w:rsid w:val="00C10F25"/>
    <w:rsid w:val="00C20B65"/>
    <w:rsid w:val="00C4168B"/>
    <w:rsid w:val="00C436DB"/>
    <w:rsid w:val="00C51F57"/>
    <w:rsid w:val="00C6698C"/>
    <w:rsid w:val="00C70B4C"/>
    <w:rsid w:val="00CF5B8F"/>
    <w:rsid w:val="00D00146"/>
    <w:rsid w:val="00D1363E"/>
    <w:rsid w:val="00D42F5D"/>
    <w:rsid w:val="00D43C66"/>
    <w:rsid w:val="00D87E4E"/>
    <w:rsid w:val="00DA25E3"/>
    <w:rsid w:val="00DC36AC"/>
    <w:rsid w:val="00DF40F9"/>
    <w:rsid w:val="00E03D1A"/>
    <w:rsid w:val="00E075FD"/>
    <w:rsid w:val="00E43580"/>
    <w:rsid w:val="00E5127E"/>
    <w:rsid w:val="00E555F6"/>
    <w:rsid w:val="00E839E9"/>
    <w:rsid w:val="00E87F6E"/>
    <w:rsid w:val="00E90334"/>
    <w:rsid w:val="00EB74A4"/>
    <w:rsid w:val="00EC07A9"/>
    <w:rsid w:val="00EC1F1A"/>
    <w:rsid w:val="00F106A3"/>
    <w:rsid w:val="00F55719"/>
    <w:rsid w:val="00F843BF"/>
    <w:rsid w:val="00FA3ADF"/>
    <w:rsid w:val="00FC4B66"/>
    <w:rsid w:val="00FD34FE"/>
    <w:rsid w:val="0346F949"/>
    <w:rsid w:val="0942F40E"/>
    <w:rsid w:val="0BCEC163"/>
    <w:rsid w:val="0CAC183B"/>
    <w:rsid w:val="15EFBB6A"/>
    <w:rsid w:val="16C07794"/>
    <w:rsid w:val="1877CD3F"/>
    <w:rsid w:val="1D792E97"/>
    <w:rsid w:val="1E4DF57B"/>
    <w:rsid w:val="1EDD3C75"/>
    <w:rsid w:val="1FBB2BAD"/>
    <w:rsid w:val="20B1DAC0"/>
    <w:rsid w:val="2417C6CB"/>
    <w:rsid w:val="26D124C3"/>
    <w:rsid w:val="282E935B"/>
    <w:rsid w:val="29AB8D1B"/>
    <w:rsid w:val="2BF7E0B2"/>
    <w:rsid w:val="2D54834F"/>
    <w:rsid w:val="2DC0AD7A"/>
    <w:rsid w:val="2FE8F34D"/>
    <w:rsid w:val="30375311"/>
    <w:rsid w:val="3350A96C"/>
    <w:rsid w:val="3860C10F"/>
    <w:rsid w:val="39E92C17"/>
    <w:rsid w:val="3B8F4F4B"/>
    <w:rsid w:val="4234197F"/>
    <w:rsid w:val="45DDF280"/>
    <w:rsid w:val="4A32E790"/>
    <w:rsid w:val="4E3180AE"/>
    <w:rsid w:val="4F92A10B"/>
    <w:rsid w:val="51D32C44"/>
    <w:rsid w:val="51F9D7D7"/>
    <w:rsid w:val="54AB9A63"/>
    <w:rsid w:val="563202A5"/>
    <w:rsid w:val="580F2283"/>
    <w:rsid w:val="58934A20"/>
    <w:rsid w:val="589F9C64"/>
    <w:rsid w:val="5901C325"/>
    <w:rsid w:val="5A888A43"/>
    <w:rsid w:val="5F62A878"/>
    <w:rsid w:val="620DDB04"/>
    <w:rsid w:val="6336B3C7"/>
    <w:rsid w:val="68D45459"/>
    <w:rsid w:val="690A4D5B"/>
    <w:rsid w:val="6A5BDC59"/>
    <w:rsid w:val="6C2D52B6"/>
    <w:rsid w:val="6D40043D"/>
    <w:rsid w:val="7223A352"/>
    <w:rsid w:val="766B5388"/>
    <w:rsid w:val="780723E9"/>
    <w:rsid w:val="7B5A8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F4F5B5"/>
  <w15:chartTrackingRefBased/>
  <w15:docId w15:val="{18142A0E-9D1E-44BC-A111-F3A81354499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normaltextrun" w:customStyle="true">
    <w:uiPriority w:val="1"/>
    <w:name w:val="normaltextrun"/>
    <w:basedOn w:val="DefaultParagraphFont"/>
    <w:rsid w:val="780723E9"/>
  </w:style>
  <w:style w:type="character" w:styleId="eop" w:customStyle="true">
    <w:uiPriority w:val="1"/>
    <w:name w:val="eop"/>
    <w:basedOn w:val="DefaultParagraphFont"/>
    <w:rsid w:val="78072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15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960115623">
      <w:bodyDiv w:val="1"/>
      <w:marLeft w:val="0"/>
      <w:marRight w:val="0"/>
      <w:marTop w:val="0"/>
      <w:marBottom w:val="0"/>
      <w:divBdr>
        <w:top w:val="none" w:sz="0" w:space="0" w:color="auto"/>
        <w:left w:val="none" w:sz="0" w:space="0" w:color="auto"/>
        <w:bottom w:val="none" w:sz="0" w:space="0" w:color="auto"/>
        <w:right w:val="none" w:sz="0" w:space="0" w:color="auto"/>
      </w:divBdr>
    </w:div>
    <w:div w:id="1031220289">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0" ma:contentTypeDescription="Create a new document." ma:contentTypeScope="" ma:versionID="d2b53c3de9d9819b01c5913441fdce74">
  <xsd:schema xmlns:xsd="http://www.w3.org/2001/XMLSchema" xmlns:xs="http://www.w3.org/2001/XMLSchema" xmlns:p="http://schemas.microsoft.com/office/2006/metadata/properties" xmlns:ns3="0a5b52b7-10ae-4748-bad4-1a40c4b59909" targetNamespace="http://schemas.microsoft.com/office/2006/metadata/properties" ma:root="true" ma:fieldsID="4ddccf169f11a7e7f32e23bf5b58dc12"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5A37E-2B9B-4D58-8001-C59866854455}">
  <ds:schemaRefs>
    <ds:schemaRef ds:uri="http://schemas.microsoft.com/sharepoint/v3/contenttype/forms"/>
  </ds:schemaRefs>
</ds:datastoreItem>
</file>

<file path=customXml/itemProps2.xml><?xml version="1.0" encoding="utf-8"?>
<ds:datastoreItem xmlns:ds="http://schemas.openxmlformats.org/officeDocument/2006/customXml" ds:itemID="{02CABF55-595B-4F5C-8DCF-169B7F0E93FB}">
  <ds:schemaRefs>
    <ds:schemaRef ds:uri="http://schemas.openxmlformats.org/officeDocument/2006/bibliography"/>
  </ds:schemaRefs>
</ds:datastoreItem>
</file>

<file path=customXml/itemProps3.xml><?xml version="1.0" encoding="utf-8"?>
<ds:datastoreItem xmlns:ds="http://schemas.openxmlformats.org/officeDocument/2006/customXml" ds:itemID="{0F587D99-6A3B-4BC2-8978-89D41DCE3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6</revision>
  <lastPrinted>2018-09-28T21:04:00.0000000Z</lastPrinted>
  <dcterms:created xsi:type="dcterms:W3CDTF">2023-08-03T18:38:00.0000000Z</dcterms:created>
  <dcterms:modified xsi:type="dcterms:W3CDTF">2025-01-21T17:52:22.3187580Z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