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23DB2C" w14:textId="08F53859" w:rsidR="00FA2D8C" w:rsidRDefault="00425413"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13F94095" wp14:editId="5C2F40B6">
            <wp:simplePos x="0" y="0"/>
            <wp:positionH relativeFrom="column">
              <wp:posOffset>4231640</wp:posOffset>
            </wp:positionH>
            <wp:positionV relativeFrom="paragraph">
              <wp:posOffset>-228600</wp:posOffset>
            </wp:positionV>
            <wp:extent cx="2715895" cy="11874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41C3F">
        <w:rPr>
          <w:rFonts w:ascii="Franklin Gothic Book" w:hAnsi="Franklin Gothic Book" w:cs="Arial"/>
          <w:b/>
          <w:bCs/>
          <w:noProof/>
          <w:color w:val="1F4E79"/>
          <w:sz w:val="28"/>
          <w:szCs w:val="28"/>
        </w:rPr>
        <w:t xml:space="preserve">Adj. INSTRUCTOR, </w:t>
      </w:r>
      <w:r w:rsidR="00ED2F53">
        <w:rPr>
          <w:rFonts w:ascii="Franklin Gothic Book" w:hAnsi="Franklin Gothic Book" w:cs="Arial"/>
          <w:b/>
          <w:bCs/>
          <w:noProof/>
          <w:color w:val="1F4E79"/>
          <w:sz w:val="28"/>
          <w:szCs w:val="28"/>
        </w:rPr>
        <w:t>CYBER SECURITY</w:t>
      </w:r>
      <w:r w:rsidR="00ED2F53">
        <w:rPr>
          <w:rStyle w:val="Strong"/>
          <w:rFonts w:ascii="Franklin Gothic Book" w:hAnsi="Franklin Gothic Book" w:cs="Arial"/>
          <w:color w:val="1F4E79"/>
          <w:sz w:val="28"/>
          <w:szCs w:val="28"/>
        </w:rPr>
        <w:t xml:space="preserve"> (CIS) </w:t>
      </w:r>
    </w:p>
    <w:p w14:paraId="1D9C217F" w14:textId="47765AC6" w:rsidR="000C6864" w:rsidRDefault="00660C97" w:rsidP="005E1F99">
      <w:pPr>
        <w:rPr>
          <w:rStyle w:val="Strong"/>
          <w:rFonts w:ascii="Franklin Gothic Book" w:hAnsi="Franklin Gothic Book" w:cs="Arial"/>
          <w:color w:val="1F4E79"/>
          <w:sz w:val="28"/>
          <w:szCs w:val="28"/>
        </w:rPr>
      </w:pPr>
      <w:r>
        <w:rPr>
          <w:rStyle w:val="Strong"/>
          <w:rFonts w:ascii="Franklin Gothic Book" w:hAnsi="Franklin Gothic Book" w:cs="Arial"/>
          <w:color w:val="1F4E79"/>
          <w:sz w:val="28"/>
          <w:szCs w:val="28"/>
        </w:rPr>
        <w:t>(</w:t>
      </w:r>
      <w:r w:rsidR="00541C3F">
        <w:rPr>
          <w:rStyle w:val="Strong"/>
          <w:rFonts w:ascii="Franklin Gothic Book" w:hAnsi="Franklin Gothic Book" w:cs="Arial"/>
          <w:color w:val="1F4E79"/>
          <w:sz w:val="28"/>
          <w:szCs w:val="28"/>
        </w:rPr>
        <w:t>PART</w:t>
      </w:r>
      <w:r w:rsidR="003516D1">
        <w:rPr>
          <w:rStyle w:val="Strong"/>
          <w:rFonts w:ascii="Franklin Gothic Book" w:hAnsi="Franklin Gothic Book" w:cs="Arial"/>
          <w:color w:val="1F4E79"/>
          <w:sz w:val="28"/>
          <w:szCs w:val="28"/>
        </w:rPr>
        <w:t>-T</w:t>
      </w:r>
      <w:r w:rsidR="002D3BC1">
        <w:rPr>
          <w:rStyle w:val="Strong"/>
          <w:rFonts w:ascii="Franklin Gothic Book" w:hAnsi="Franklin Gothic Book" w:cs="Arial"/>
          <w:color w:val="1F4E79"/>
          <w:sz w:val="28"/>
          <w:szCs w:val="28"/>
        </w:rPr>
        <w:t>IME</w:t>
      </w:r>
      <w:r>
        <w:rPr>
          <w:rStyle w:val="Strong"/>
          <w:rFonts w:ascii="Franklin Gothic Book" w:hAnsi="Franklin Gothic Book" w:cs="Arial"/>
          <w:color w:val="1F4E79"/>
          <w:sz w:val="28"/>
          <w:szCs w:val="28"/>
        </w:rPr>
        <w:t>)</w:t>
      </w:r>
    </w:p>
    <w:p w14:paraId="09BDB804" w14:textId="24964DB3"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159C2978" w14:textId="5139861A" w:rsidR="39B79243" w:rsidRDefault="00420FBF" w:rsidP="1E914BF9">
      <w:pPr>
        <w:pStyle w:val="NoSpacing"/>
        <w:spacing w:line="259" w:lineRule="auto"/>
        <w:rPr>
          <w:rStyle w:val="Strong"/>
          <w:rFonts w:ascii="Franklin Gothic Book" w:hAnsi="Franklin Gothic Book" w:cs="Arial"/>
          <w:color w:val="1F4E79" w:themeColor="accent1" w:themeShade="80"/>
        </w:rPr>
      </w:pPr>
      <w:r>
        <w:rPr>
          <w:rStyle w:val="Strong"/>
          <w:rFonts w:ascii="Franklin Gothic Book" w:hAnsi="Franklin Gothic Book" w:cs="Arial"/>
          <w:color w:val="1F4E79" w:themeColor="accent1" w:themeShade="80"/>
        </w:rPr>
        <w:t>GRIFFIN CAMPUS</w:t>
      </w:r>
      <w:bookmarkStart w:id="0" w:name="_GoBack"/>
      <w:bookmarkEnd w:id="0"/>
    </w:p>
    <w:p w14:paraId="69061A04" w14:textId="77777777" w:rsidR="00EC07A9" w:rsidRPr="0026607C" w:rsidRDefault="00425413" w:rsidP="00D43C66">
      <w:pPr>
        <w:rPr>
          <w:rFonts w:ascii="Franklin Gothic Book" w:hAnsi="Franklin Gothic Book" w:cs="Arial"/>
          <w:b/>
          <w:bCs/>
          <w:color w:val="1F4E79"/>
          <w:sz w:val="22"/>
          <w:szCs w:val="22"/>
        </w:rPr>
      </w:pPr>
      <w:r>
        <w:rPr>
          <w:rFonts w:ascii="Franklin Gothic Book" w:hAnsi="Franklin Gothic Book" w:cs="Arial"/>
          <w:b/>
          <w:bCs/>
          <w:color w:val="1F4E79"/>
          <w:sz w:val="20"/>
          <w:szCs w:val="20"/>
        </w:rPr>
        <w:br/>
      </w:r>
      <w:r w:rsidR="00D43C66" w:rsidRPr="0026607C">
        <w:rPr>
          <w:rFonts w:ascii="Franklin Gothic Book" w:hAnsi="Franklin Gothic Book" w:cs="Arial"/>
          <w:b/>
          <w:bCs/>
          <w:color w:val="1F4E79"/>
          <w:sz w:val="22"/>
          <w:szCs w:val="22"/>
        </w:rPr>
        <w:t xml:space="preserve">MINIMUM QUALIFICATIONS: </w:t>
      </w:r>
    </w:p>
    <w:p w14:paraId="2A20FD0C" w14:textId="77777777" w:rsidR="00B06AED" w:rsidRPr="006052F6" w:rsidRDefault="00B06AED" w:rsidP="00D43C66">
      <w:pPr>
        <w:rPr>
          <w:rFonts w:ascii="Franklin Gothic Book" w:hAnsi="Franklin Gothic Book" w:cs="Arial"/>
          <w:b/>
          <w:bCs/>
          <w:color w:val="1F4E79"/>
          <w:sz w:val="10"/>
          <w:szCs w:val="10"/>
        </w:rPr>
      </w:pPr>
    </w:p>
    <w:p w14:paraId="4E9876EC" w14:textId="77777777" w:rsidR="009D30CD" w:rsidRPr="00ED2F53" w:rsidRDefault="00ED2F53" w:rsidP="005526A9">
      <w:pPr>
        <w:autoSpaceDE w:val="0"/>
        <w:autoSpaceDN w:val="0"/>
        <w:adjustRightInd w:val="0"/>
        <w:rPr>
          <w:rFonts w:ascii="Franklin Gothic Book" w:hAnsi="Franklin Gothic Book" w:cs="Arial"/>
        </w:rPr>
      </w:pPr>
      <w:r>
        <w:rPr>
          <w:rStyle w:val="normaltextrun"/>
          <w:rFonts w:ascii="Franklin Gothic Book" w:hAnsi="Franklin Gothic Book"/>
          <w:color w:val="000000"/>
          <w:shd w:val="clear" w:color="auto" w:fill="FFFFFF"/>
        </w:rPr>
        <w:t>B</w:t>
      </w:r>
      <w:r w:rsidRPr="00ED2F53">
        <w:rPr>
          <w:rStyle w:val="normaltextrun"/>
          <w:rFonts w:ascii="Franklin Gothic Book" w:hAnsi="Franklin Gothic Book"/>
          <w:color w:val="000000"/>
          <w:shd w:val="clear" w:color="auto" w:fill="FFFFFF"/>
        </w:rPr>
        <w:t xml:space="preserve">achelor’s degree in </w:t>
      </w:r>
      <w:r w:rsidR="00E4397A">
        <w:rPr>
          <w:rStyle w:val="normaltextrun"/>
          <w:rFonts w:ascii="Franklin Gothic Book" w:hAnsi="Franklin Gothic Book"/>
          <w:color w:val="000000"/>
          <w:shd w:val="clear" w:color="auto" w:fill="FFFFFF"/>
        </w:rPr>
        <w:t>cyber security</w:t>
      </w:r>
      <w:r>
        <w:rPr>
          <w:rStyle w:val="normaltextrun"/>
          <w:rFonts w:ascii="Franklin Gothic Book" w:hAnsi="Franklin Gothic Book"/>
          <w:color w:val="000000"/>
          <w:shd w:val="clear" w:color="auto" w:fill="FFFFFF"/>
        </w:rPr>
        <w:t xml:space="preserve"> and at least three years of industry experience. Alternatively, i</w:t>
      </w:r>
      <w:r w:rsidR="00E4397A">
        <w:rPr>
          <w:rStyle w:val="normaltextrun"/>
          <w:rFonts w:ascii="Franklin Gothic Book" w:hAnsi="Franklin Gothic Book"/>
          <w:color w:val="000000"/>
          <w:shd w:val="clear" w:color="auto" w:fill="FFFFFF"/>
        </w:rPr>
        <w:t xml:space="preserve">nstructor can hold a cyber-related </w:t>
      </w:r>
      <w:r w:rsidRPr="00ED2F53">
        <w:rPr>
          <w:rStyle w:val="normaltextrun"/>
          <w:rFonts w:ascii="Franklin Gothic Book" w:hAnsi="Franklin Gothic Book"/>
          <w:color w:val="000000"/>
          <w:shd w:val="clear" w:color="auto" w:fill="FFFFFF"/>
        </w:rPr>
        <w:t>bachelor’s degree with either three years of industry experience or industry certifications for this subject</w:t>
      </w:r>
      <w:r>
        <w:rPr>
          <w:rStyle w:val="normaltextrun"/>
          <w:rFonts w:ascii="Franklin Gothic Book" w:hAnsi="Franklin Gothic Book"/>
          <w:color w:val="000000"/>
          <w:shd w:val="clear" w:color="auto" w:fill="FFFFFF"/>
        </w:rPr>
        <w:t xml:space="preserve"> (cyber security)</w:t>
      </w:r>
      <w:r w:rsidRPr="00ED2F53">
        <w:rPr>
          <w:rStyle w:val="normaltextrun"/>
          <w:rFonts w:ascii="Franklin Gothic Book" w:hAnsi="Franklin Gothic Book"/>
          <w:color w:val="000000"/>
          <w:shd w:val="clear" w:color="auto" w:fill="FFFFFF"/>
        </w:rPr>
        <w:t>.</w:t>
      </w:r>
      <w:r w:rsidRPr="00ED2F53">
        <w:rPr>
          <w:rStyle w:val="eop"/>
          <w:rFonts w:ascii="Franklin Gothic Book" w:hAnsi="Franklin Gothic Book"/>
          <w:color w:val="000000"/>
          <w:shd w:val="clear" w:color="auto" w:fill="FFFFFF"/>
        </w:rPr>
        <w:t> </w:t>
      </w:r>
      <w:r w:rsidR="003516D1" w:rsidRPr="00ED2F53">
        <w:rPr>
          <w:rFonts w:ascii="Franklin Gothic Book" w:hAnsi="Franklin Gothic Book" w:cs="Arial"/>
        </w:rPr>
        <w:t xml:space="preserve"> </w:t>
      </w:r>
    </w:p>
    <w:p w14:paraId="4A17131A" w14:textId="77777777" w:rsidR="00FA2D8C" w:rsidRPr="0026607C" w:rsidRDefault="009D30CD" w:rsidP="005526A9">
      <w:pPr>
        <w:autoSpaceDE w:val="0"/>
        <w:autoSpaceDN w:val="0"/>
        <w:adjustRightInd w:val="0"/>
        <w:rPr>
          <w:rFonts w:ascii="Franklin Gothic Book" w:hAnsi="Franklin Gothic Book" w:cs="Arial"/>
          <w:sz w:val="18"/>
          <w:szCs w:val="18"/>
        </w:rPr>
      </w:pPr>
      <w:r>
        <w:rPr>
          <w:rFonts w:ascii="Franklin Gothic Book" w:hAnsi="Franklin Gothic Book" w:cs="Arial"/>
        </w:rPr>
        <w:t xml:space="preserve"> </w:t>
      </w:r>
    </w:p>
    <w:p w14:paraId="72449E57" w14:textId="77777777" w:rsidR="006052F6" w:rsidRPr="0026607C" w:rsidRDefault="00900E89" w:rsidP="006052F6">
      <w:pPr>
        <w:rPr>
          <w:rFonts w:ascii="Franklin Gothic Book" w:hAnsi="Franklin Gothic Book" w:cs="Arial"/>
          <w:b/>
          <w:bCs/>
          <w:color w:val="1F4E79"/>
          <w:sz w:val="22"/>
          <w:szCs w:val="22"/>
        </w:rPr>
      </w:pPr>
      <w:r w:rsidRPr="0026607C">
        <w:rPr>
          <w:rFonts w:ascii="Franklin Gothic Book" w:hAnsi="Franklin Gothic Book" w:cs="Arial"/>
          <w:b/>
          <w:bCs/>
          <w:color w:val="1F4E79"/>
          <w:sz w:val="22"/>
          <w:szCs w:val="22"/>
        </w:rPr>
        <w:t>PREFERRED</w:t>
      </w:r>
      <w:r w:rsidR="006052F6" w:rsidRPr="0026607C">
        <w:rPr>
          <w:rFonts w:ascii="Franklin Gothic Book" w:hAnsi="Franklin Gothic Book" w:cs="Arial"/>
          <w:b/>
          <w:bCs/>
          <w:color w:val="1F4E79"/>
          <w:sz w:val="22"/>
          <w:szCs w:val="22"/>
        </w:rPr>
        <w:t xml:space="preserve"> QUALIFICATIONS: </w:t>
      </w:r>
    </w:p>
    <w:p w14:paraId="4D7B5DE6" w14:textId="77777777" w:rsidR="006052F6" w:rsidRPr="006052F6" w:rsidRDefault="006052F6" w:rsidP="006052F6">
      <w:pPr>
        <w:rPr>
          <w:rFonts w:ascii="Franklin Gothic Book" w:hAnsi="Franklin Gothic Book" w:cs="Arial"/>
          <w:b/>
          <w:bCs/>
          <w:color w:val="1F4E79"/>
          <w:sz w:val="10"/>
          <w:szCs w:val="10"/>
        </w:rPr>
      </w:pPr>
    </w:p>
    <w:p w14:paraId="10CE28C8" w14:textId="77777777" w:rsidR="00ED2F53" w:rsidRPr="00ED2F53" w:rsidRDefault="00ED2F53" w:rsidP="003516D1">
      <w:pPr>
        <w:autoSpaceDE w:val="0"/>
        <w:autoSpaceDN w:val="0"/>
        <w:adjustRightInd w:val="0"/>
        <w:rPr>
          <w:rFonts w:ascii="Franklin Gothic Book" w:hAnsi="Franklin Gothic Book" w:cs="Arial"/>
        </w:rPr>
      </w:pPr>
      <w:r w:rsidRPr="00ED2F53">
        <w:rPr>
          <w:rStyle w:val="normaltextrun"/>
          <w:rFonts w:ascii="Franklin Gothic Book" w:hAnsi="Franklin Gothic Book"/>
          <w:color w:val="000000"/>
          <w:shd w:val="clear" w:color="auto" w:fill="FFFFFF"/>
        </w:rPr>
        <w:t>Master's degree in </w:t>
      </w:r>
      <w:r w:rsidR="00E4397A">
        <w:rPr>
          <w:rStyle w:val="normaltextrun"/>
          <w:rFonts w:ascii="Franklin Gothic Book" w:hAnsi="Franklin Gothic Book"/>
          <w:color w:val="000000"/>
          <w:shd w:val="clear" w:color="auto" w:fill="FFFFFF"/>
        </w:rPr>
        <w:t>cyber security</w:t>
      </w:r>
      <w:r w:rsidRPr="00ED2F53">
        <w:rPr>
          <w:rStyle w:val="normaltextrun"/>
          <w:rFonts w:ascii="Franklin Gothic Book" w:hAnsi="Franklin Gothic Book"/>
          <w:color w:val="000000"/>
          <w:shd w:val="clear" w:color="auto" w:fill="FFFFFF"/>
        </w:rPr>
        <w:t>, or related degree with at least 1</w:t>
      </w:r>
      <w:r w:rsidR="00E4397A">
        <w:rPr>
          <w:rStyle w:val="normaltextrun"/>
          <w:rFonts w:ascii="Franklin Gothic Book" w:hAnsi="Franklin Gothic Book"/>
          <w:color w:val="000000"/>
          <w:shd w:val="clear" w:color="auto" w:fill="FFFFFF"/>
        </w:rPr>
        <w:t>8 graduate semester hours in a cyber-related field</w:t>
      </w:r>
      <w:r>
        <w:rPr>
          <w:rStyle w:val="normaltextrun"/>
          <w:rFonts w:ascii="Franklin Gothic Book" w:hAnsi="Franklin Gothic Book"/>
          <w:color w:val="000000"/>
          <w:shd w:val="clear" w:color="auto" w:fill="FFFFFF"/>
        </w:rPr>
        <w:t>. Alternatively, the i</w:t>
      </w:r>
      <w:r w:rsidRPr="00ED2F53">
        <w:rPr>
          <w:rStyle w:val="normaltextrun"/>
          <w:rFonts w:ascii="Franklin Gothic Book" w:hAnsi="Franklin Gothic Book"/>
          <w:color w:val="000000"/>
          <w:shd w:val="clear" w:color="auto" w:fill="FFFFFF"/>
        </w:rPr>
        <w:t>nstructor may hold a master’s degree in computer science or related degree with industry certifications for this subject. In addition, instructor must have a minimum of three years’ industry experience.</w:t>
      </w:r>
      <w:r w:rsidRPr="00ED2F53">
        <w:rPr>
          <w:rStyle w:val="eop"/>
          <w:rFonts w:ascii="Franklin Gothic Book" w:hAnsi="Franklin Gothic Book"/>
          <w:color w:val="000000"/>
          <w:shd w:val="clear" w:color="auto" w:fill="FFFFFF"/>
        </w:rPr>
        <w:t> </w:t>
      </w:r>
      <w:r w:rsidR="00E4397A">
        <w:rPr>
          <w:rStyle w:val="eop"/>
          <w:rFonts w:ascii="Franklin Gothic Book" w:hAnsi="Franklin Gothic Book"/>
          <w:color w:val="000000"/>
          <w:shd w:val="clear" w:color="auto" w:fill="FFFFFF"/>
        </w:rPr>
        <w:t xml:space="preserve"> </w:t>
      </w:r>
    </w:p>
    <w:p w14:paraId="4FFF4D88" w14:textId="77777777" w:rsidR="00FA2D8C" w:rsidRPr="0026607C" w:rsidRDefault="00FA2D8C" w:rsidP="00FA2D8C">
      <w:pPr>
        <w:rPr>
          <w:rFonts w:ascii="Franklin Gothic Book" w:hAnsi="Franklin Gothic Book" w:cs="Arial"/>
          <w:sz w:val="18"/>
          <w:szCs w:val="18"/>
        </w:rPr>
      </w:pPr>
    </w:p>
    <w:p w14:paraId="104E422F" w14:textId="77777777" w:rsidR="000730A4" w:rsidRPr="0026607C" w:rsidRDefault="00D43C66" w:rsidP="005E1F99">
      <w:pPr>
        <w:rPr>
          <w:rFonts w:ascii="Franklin Gothic Book" w:hAnsi="Franklin Gothic Book" w:cs="Arial"/>
          <w:color w:val="1F4E79"/>
          <w:sz w:val="22"/>
          <w:szCs w:val="22"/>
        </w:rPr>
      </w:pPr>
      <w:r w:rsidRPr="0026607C">
        <w:rPr>
          <w:rFonts w:ascii="Franklin Gothic Book" w:hAnsi="Franklin Gothic Book" w:cs="Arial"/>
          <w:b/>
          <w:bCs/>
          <w:color w:val="1F4E79"/>
          <w:sz w:val="22"/>
          <w:szCs w:val="22"/>
        </w:rPr>
        <w:t>RESPONSIBILITIES</w:t>
      </w:r>
      <w:r w:rsidRPr="0026607C">
        <w:rPr>
          <w:rFonts w:ascii="Franklin Gothic Book" w:hAnsi="Franklin Gothic Book" w:cs="Arial"/>
          <w:color w:val="1F4E79"/>
          <w:sz w:val="22"/>
          <w:szCs w:val="22"/>
        </w:rPr>
        <w:t xml:space="preserve">: </w:t>
      </w:r>
    </w:p>
    <w:p w14:paraId="254DCE82" w14:textId="77777777" w:rsidR="006052F6" w:rsidRPr="00DB5BE6" w:rsidRDefault="006052F6" w:rsidP="005E1F99">
      <w:pPr>
        <w:rPr>
          <w:rFonts w:ascii="Franklin Gothic Book" w:hAnsi="Franklin Gothic Book" w:cs="Arial"/>
          <w:color w:val="1F4E79"/>
          <w:sz w:val="10"/>
          <w:szCs w:val="10"/>
        </w:rPr>
      </w:pPr>
    </w:p>
    <w:p w14:paraId="34F80501" w14:textId="4C3346A8" w:rsidR="00FA2D8C" w:rsidRPr="0026607C" w:rsidRDefault="009F39AD" w:rsidP="00FA2D8C">
      <w:pPr>
        <w:rPr>
          <w:rFonts w:ascii="Franklin Gothic Book" w:hAnsi="Franklin Gothic Book" w:cs="Arial"/>
          <w:color w:val="1F4E79"/>
          <w:sz w:val="23"/>
          <w:szCs w:val="23"/>
        </w:rPr>
      </w:pPr>
      <w:r w:rsidRPr="0FE1DEC4">
        <w:rPr>
          <w:rFonts w:ascii="Franklin Gothic Book" w:hAnsi="Franklin Gothic Book" w:cs="Arial"/>
          <w:color w:val="000000" w:themeColor="text1"/>
          <w:sz w:val="23"/>
          <w:szCs w:val="23"/>
        </w:rPr>
        <w:t>Travel to multiple campuses and center</w:t>
      </w:r>
      <w:r w:rsidR="003516D1" w:rsidRPr="0FE1DEC4">
        <w:rPr>
          <w:rFonts w:ascii="Franklin Gothic Book" w:hAnsi="Franklin Gothic Book" w:cs="Arial"/>
          <w:color w:val="000000" w:themeColor="text1"/>
          <w:sz w:val="23"/>
          <w:szCs w:val="23"/>
        </w:rPr>
        <w:t>s may</w:t>
      </w:r>
      <w:r w:rsidRPr="0FE1DEC4">
        <w:rPr>
          <w:rFonts w:ascii="Franklin Gothic Book" w:hAnsi="Franklin Gothic Book" w:cs="Arial"/>
          <w:color w:val="000000" w:themeColor="text1"/>
          <w:sz w:val="23"/>
          <w:szCs w:val="23"/>
        </w:rPr>
        <w:t xml:space="preserve"> be required.</w:t>
      </w:r>
      <w:r w:rsidR="003516D1" w:rsidRPr="0FE1DEC4">
        <w:rPr>
          <w:rFonts w:ascii="Franklin Gothic Book" w:hAnsi="Franklin Gothic Book" w:cs="Arial"/>
          <w:color w:val="000000" w:themeColor="text1"/>
          <w:sz w:val="23"/>
          <w:szCs w:val="23"/>
        </w:rPr>
        <w:t xml:space="preserve"> Teach courses in the classroom, as well as online</w:t>
      </w:r>
      <w:r w:rsidRPr="0FE1DEC4">
        <w:rPr>
          <w:rFonts w:ascii="Franklin Gothic Book" w:hAnsi="Franklin Gothic Book" w:cs="Arial"/>
          <w:color w:val="000000" w:themeColor="text1"/>
          <w:sz w:val="23"/>
          <w:szCs w:val="23"/>
        </w:rPr>
        <w:t>; be able to develop and evaluate lesson plans; direct and assess students’ progress in achieving required competencies;</w:t>
      </w:r>
      <w:r w:rsidR="0026607C" w:rsidRPr="0FE1DEC4">
        <w:rPr>
          <w:rFonts w:ascii="Franklin Gothic Book" w:hAnsi="Franklin Gothic Book" w:cs="Arial"/>
          <w:color w:val="000000" w:themeColor="text1"/>
          <w:sz w:val="23"/>
          <w:szCs w:val="23"/>
        </w:rPr>
        <w:t xml:space="preserve"> </w:t>
      </w:r>
      <w:r w:rsidR="00D60052" w:rsidRPr="0FE1DEC4">
        <w:rPr>
          <w:rFonts w:ascii="Franklin Gothic Book" w:hAnsi="Franklin Gothic Book" w:cs="Arial"/>
          <w:color w:val="000000" w:themeColor="text1"/>
          <w:sz w:val="23"/>
          <w:szCs w:val="23"/>
        </w:rPr>
        <w:t>r</w:t>
      </w:r>
      <w:r w:rsidR="0026607C" w:rsidRPr="0FE1DEC4">
        <w:rPr>
          <w:rFonts w:ascii="Franklin Gothic Book" w:hAnsi="Franklin Gothic Book" w:cs="Arial"/>
          <w:color w:val="000000" w:themeColor="text1"/>
          <w:sz w:val="23"/>
          <w:szCs w:val="23"/>
        </w:rPr>
        <w:t xml:space="preserve">ecruitment; </w:t>
      </w:r>
      <w:r w:rsidR="00D60052" w:rsidRPr="0FE1DEC4">
        <w:rPr>
          <w:rFonts w:ascii="Franklin Gothic Book" w:hAnsi="Franklin Gothic Book" w:cs="Arial"/>
          <w:color w:val="000000" w:themeColor="text1"/>
          <w:sz w:val="23"/>
          <w:szCs w:val="23"/>
        </w:rPr>
        <w:t>advisement, records retention, departmental meetin</w:t>
      </w:r>
      <w:r w:rsidR="0026607C" w:rsidRPr="0FE1DEC4">
        <w:rPr>
          <w:rFonts w:ascii="Franklin Gothic Book" w:hAnsi="Franklin Gothic Book" w:cs="Arial"/>
          <w:color w:val="000000" w:themeColor="text1"/>
          <w:sz w:val="23"/>
          <w:szCs w:val="23"/>
        </w:rPr>
        <w:t>g</w:t>
      </w:r>
      <w:r w:rsidR="00D60052" w:rsidRPr="0FE1DEC4">
        <w:rPr>
          <w:rFonts w:ascii="Franklin Gothic Book" w:hAnsi="Franklin Gothic Book" w:cs="Arial"/>
          <w:color w:val="000000" w:themeColor="text1"/>
          <w:sz w:val="23"/>
          <w:szCs w:val="23"/>
        </w:rPr>
        <w:t>s, maintenance of required professional development</w:t>
      </w:r>
      <w:r w:rsidR="529BA983" w:rsidRPr="0FE1DEC4">
        <w:rPr>
          <w:rFonts w:ascii="Franklin Gothic Book" w:hAnsi="Franklin Gothic Book" w:cs="Arial"/>
          <w:color w:val="000000" w:themeColor="text1"/>
          <w:sz w:val="23"/>
          <w:szCs w:val="23"/>
        </w:rPr>
        <w:t>;</w:t>
      </w:r>
      <w:r w:rsidRPr="0FE1DEC4">
        <w:rPr>
          <w:rFonts w:ascii="Franklin Gothic Book" w:hAnsi="Franklin Gothic Book" w:cs="Arial"/>
          <w:color w:val="000000" w:themeColor="text1"/>
          <w:sz w:val="23"/>
          <w:szCs w:val="23"/>
        </w:rPr>
        <w:t xml:space="preserve"> and handle administrative responsibilities related to academic duties. Adh</w:t>
      </w:r>
      <w:r w:rsidR="0026607C" w:rsidRPr="0FE1DEC4">
        <w:rPr>
          <w:rFonts w:ascii="Franklin Gothic Book" w:hAnsi="Franklin Gothic Book" w:cs="Arial"/>
          <w:color w:val="000000" w:themeColor="text1"/>
          <w:sz w:val="23"/>
          <w:szCs w:val="23"/>
        </w:rPr>
        <w:t>erence to institutional and TCSG</w:t>
      </w:r>
      <w:r w:rsidRPr="0FE1DEC4">
        <w:rPr>
          <w:rFonts w:ascii="Franklin Gothic Book" w:hAnsi="Franklin Gothic Book" w:cs="Arial"/>
          <w:color w:val="000000" w:themeColor="text1"/>
          <w:sz w:val="23"/>
          <w:szCs w:val="23"/>
        </w:rPr>
        <w:t xml:space="preserve"> standards</w:t>
      </w:r>
      <w:r w:rsidR="003516D1" w:rsidRPr="0FE1DEC4">
        <w:rPr>
          <w:rFonts w:ascii="Franklin Gothic Book" w:hAnsi="Franklin Gothic Book" w:cs="Arial"/>
          <w:color w:val="000000" w:themeColor="text1"/>
          <w:sz w:val="23"/>
          <w:szCs w:val="23"/>
        </w:rPr>
        <w:t>,</w:t>
      </w:r>
      <w:r w:rsidRPr="0FE1DEC4">
        <w:rPr>
          <w:rFonts w:ascii="Franklin Gothic Book" w:hAnsi="Franklin Gothic Book" w:cs="Arial"/>
          <w:color w:val="000000" w:themeColor="text1"/>
          <w:sz w:val="23"/>
          <w:szCs w:val="23"/>
        </w:rPr>
        <w:t xml:space="preserve"> as well as accrediting agency requirements. Will be required to provide student advisement, recruitment, and retention services, and other duties as assigned.</w:t>
      </w:r>
    </w:p>
    <w:p w14:paraId="29E4BE8C" w14:textId="77777777" w:rsidR="00DB5BE6" w:rsidRPr="0026607C" w:rsidRDefault="00DB5BE6" w:rsidP="005526A9">
      <w:pPr>
        <w:rPr>
          <w:rFonts w:ascii="Franklin Gothic Book" w:hAnsi="Franklin Gothic Book" w:cs="Arial"/>
          <w:color w:val="1F4E79"/>
          <w:sz w:val="18"/>
          <w:szCs w:val="18"/>
        </w:rPr>
      </w:pPr>
    </w:p>
    <w:p w14:paraId="476EC9C4" w14:textId="77777777" w:rsidR="00A577DA" w:rsidRPr="0026607C" w:rsidRDefault="00A577DA" w:rsidP="005526A9">
      <w:pPr>
        <w:rPr>
          <w:rFonts w:ascii="Franklin Gothic Book" w:hAnsi="Franklin Gothic Book" w:cs="Arial"/>
          <w:color w:val="1F4E79"/>
          <w:sz w:val="22"/>
          <w:szCs w:val="22"/>
        </w:rPr>
      </w:pPr>
      <w:r w:rsidRPr="0026607C">
        <w:rPr>
          <w:rFonts w:ascii="Franklin Gothic Book" w:hAnsi="Franklin Gothic Book" w:cs="Arial"/>
          <w:b/>
          <w:bCs/>
          <w:color w:val="1F4E79"/>
          <w:sz w:val="22"/>
          <w:szCs w:val="22"/>
        </w:rPr>
        <w:t>COMPETENCIES</w:t>
      </w:r>
      <w:r w:rsidR="005526A9" w:rsidRPr="0026607C">
        <w:rPr>
          <w:rFonts w:ascii="Franklin Gothic Book" w:hAnsi="Franklin Gothic Book" w:cs="Arial"/>
          <w:color w:val="1F4E79"/>
          <w:sz w:val="22"/>
          <w:szCs w:val="22"/>
        </w:rPr>
        <w:t>:</w:t>
      </w:r>
      <w:r w:rsidR="00895B28" w:rsidRPr="0026607C">
        <w:rPr>
          <w:rFonts w:ascii="Franklin Gothic Book" w:hAnsi="Franklin Gothic Book" w:cs="Arial"/>
          <w:color w:val="1F4E79"/>
          <w:sz w:val="22"/>
          <w:szCs w:val="22"/>
        </w:rPr>
        <w:t xml:space="preserve"> </w:t>
      </w:r>
    </w:p>
    <w:p w14:paraId="003F33EE" w14:textId="77777777" w:rsidR="00B06AED" w:rsidRDefault="00B06AED" w:rsidP="005526A9">
      <w:pPr>
        <w:rPr>
          <w:rFonts w:ascii="Franklin Gothic Book" w:hAnsi="Franklin Gothic Book" w:cs="Arial"/>
          <w:color w:val="1F4E79"/>
          <w:sz w:val="10"/>
          <w:szCs w:val="10"/>
        </w:rPr>
      </w:pPr>
    </w:p>
    <w:p w14:paraId="13B7EF21" w14:textId="77777777" w:rsidR="001405F1" w:rsidRPr="0026607C" w:rsidRDefault="001405F1" w:rsidP="005526A9">
      <w:pPr>
        <w:rPr>
          <w:rFonts w:ascii="Franklin Gothic Book" w:hAnsi="Franklin Gothic Book"/>
          <w:sz w:val="23"/>
          <w:szCs w:val="23"/>
        </w:rPr>
      </w:pPr>
      <w:r w:rsidRPr="0026607C">
        <w:rPr>
          <w:rFonts w:ascii="Franklin Gothic Book" w:hAnsi="Franklin Gothic Book"/>
          <w:sz w:val="23"/>
          <w:szCs w:val="23"/>
        </w:rPr>
        <w:t>Knowledge of pedagogical practice and theory</w:t>
      </w:r>
      <w:r w:rsidR="00515B4A" w:rsidRPr="0026607C">
        <w:rPr>
          <w:rFonts w:ascii="Franklin Gothic Book" w:hAnsi="Franklin Gothic Book"/>
          <w:sz w:val="23"/>
          <w:szCs w:val="23"/>
        </w:rPr>
        <w:t>;</w:t>
      </w:r>
      <w:r w:rsidR="00ED2F53">
        <w:rPr>
          <w:rFonts w:ascii="Franklin Gothic Book" w:hAnsi="Franklin Gothic Book"/>
          <w:sz w:val="23"/>
          <w:szCs w:val="23"/>
        </w:rPr>
        <w:t xml:space="preserve"> k</w:t>
      </w:r>
      <w:r w:rsidRPr="0026607C">
        <w:rPr>
          <w:rFonts w:ascii="Franklin Gothic Book" w:hAnsi="Franklin Gothic Book"/>
          <w:sz w:val="23"/>
          <w:szCs w:val="23"/>
        </w:rPr>
        <w:t>nowledge of the mission of postsecondary vocational/technical education</w:t>
      </w:r>
      <w:r w:rsidR="00515B4A" w:rsidRPr="0026607C">
        <w:rPr>
          <w:rFonts w:ascii="Franklin Gothic Book" w:hAnsi="Franklin Gothic Book"/>
          <w:sz w:val="23"/>
          <w:szCs w:val="23"/>
        </w:rPr>
        <w:t>;</w:t>
      </w:r>
      <w:r w:rsidR="00ED2F53">
        <w:rPr>
          <w:rFonts w:ascii="Franklin Gothic Book" w:hAnsi="Franklin Gothic Book"/>
          <w:sz w:val="23"/>
          <w:szCs w:val="23"/>
        </w:rPr>
        <w:t xml:space="preserve"> k</w:t>
      </w:r>
      <w:r w:rsidRPr="0026607C">
        <w:rPr>
          <w:rFonts w:ascii="Franklin Gothic Book" w:hAnsi="Franklin Gothic Book"/>
          <w:sz w:val="23"/>
          <w:szCs w:val="23"/>
        </w:rPr>
        <w:t>nowledge of academic course standards</w:t>
      </w:r>
      <w:r w:rsidR="00515B4A" w:rsidRPr="0026607C">
        <w:rPr>
          <w:rFonts w:ascii="Franklin Gothic Book" w:hAnsi="Franklin Gothic Book"/>
          <w:sz w:val="23"/>
          <w:szCs w:val="23"/>
        </w:rPr>
        <w:t>;</w:t>
      </w:r>
      <w:r w:rsidR="00ED2F53">
        <w:rPr>
          <w:rFonts w:ascii="Franklin Gothic Book" w:hAnsi="Franklin Gothic Book"/>
          <w:sz w:val="23"/>
          <w:szCs w:val="23"/>
        </w:rPr>
        <w:t xml:space="preserve"> k</w:t>
      </w:r>
      <w:r w:rsidRPr="0026607C">
        <w:rPr>
          <w:rFonts w:ascii="Franklin Gothic Book" w:hAnsi="Franklin Gothic Book"/>
          <w:sz w:val="23"/>
          <w:szCs w:val="23"/>
        </w:rPr>
        <w:t>nowledge of the college’s academic programs</w:t>
      </w:r>
      <w:r w:rsidR="00515B4A" w:rsidRPr="0026607C">
        <w:rPr>
          <w:rFonts w:ascii="Franklin Gothic Book" w:hAnsi="Franklin Gothic Book"/>
          <w:sz w:val="23"/>
          <w:szCs w:val="23"/>
        </w:rPr>
        <w:t>;</w:t>
      </w:r>
      <w:r w:rsidR="00ED2F53">
        <w:rPr>
          <w:rFonts w:ascii="Franklin Gothic Book" w:hAnsi="Franklin Gothic Book"/>
          <w:sz w:val="23"/>
          <w:szCs w:val="23"/>
        </w:rPr>
        <w:t xml:space="preserve"> s</w:t>
      </w:r>
      <w:r w:rsidRPr="0026607C">
        <w:rPr>
          <w:rFonts w:ascii="Franklin Gothic Book" w:hAnsi="Franklin Gothic Book"/>
          <w:sz w:val="23"/>
          <w:szCs w:val="23"/>
        </w:rPr>
        <w:t>kill to work cooperatively with students, faculty and staff</w:t>
      </w:r>
      <w:r w:rsidR="00515B4A" w:rsidRPr="0026607C">
        <w:rPr>
          <w:rFonts w:ascii="Franklin Gothic Book" w:hAnsi="Franklin Gothic Book"/>
          <w:sz w:val="23"/>
          <w:szCs w:val="23"/>
        </w:rPr>
        <w:t>;</w:t>
      </w:r>
      <w:r w:rsidR="00ED2F53">
        <w:rPr>
          <w:rFonts w:ascii="Franklin Gothic Book" w:hAnsi="Franklin Gothic Book"/>
          <w:sz w:val="23"/>
          <w:szCs w:val="23"/>
        </w:rPr>
        <w:t xml:space="preserve"> s</w:t>
      </w:r>
      <w:r w:rsidRPr="0026607C">
        <w:rPr>
          <w:rFonts w:ascii="Franklin Gothic Book" w:hAnsi="Franklin Gothic Book"/>
          <w:sz w:val="23"/>
          <w:szCs w:val="23"/>
        </w:rPr>
        <w:t>kill in the preparation and delivery of classroom content</w:t>
      </w:r>
      <w:r w:rsidR="00515B4A" w:rsidRPr="0026607C">
        <w:rPr>
          <w:rFonts w:ascii="Franklin Gothic Book" w:hAnsi="Franklin Gothic Book"/>
          <w:sz w:val="23"/>
          <w:szCs w:val="23"/>
        </w:rPr>
        <w:t>;</w:t>
      </w:r>
      <w:r w:rsidR="00ED2F53">
        <w:rPr>
          <w:rFonts w:ascii="Franklin Gothic Book" w:hAnsi="Franklin Gothic Book"/>
          <w:sz w:val="23"/>
          <w:szCs w:val="23"/>
        </w:rPr>
        <w:t xml:space="preserve"> s</w:t>
      </w:r>
      <w:r w:rsidR="0026607C" w:rsidRPr="0026607C">
        <w:rPr>
          <w:rFonts w:ascii="Franklin Gothic Book" w:hAnsi="Franklin Gothic Book"/>
          <w:sz w:val="23"/>
          <w:szCs w:val="23"/>
        </w:rPr>
        <w:t xml:space="preserve">kill to </w:t>
      </w:r>
      <w:r w:rsidRPr="0026607C">
        <w:rPr>
          <w:rFonts w:ascii="Franklin Gothic Book" w:hAnsi="Franklin Gothic Book"/>
          <w:sz w:val="23"/>
          <w:szCs w:val="23"/>
        </w:rPr>
        <w:t>make timely decisions</w:t>
      </w:r>
      <w:r w:rsidR="00515B4A" w:rsidRPr="0026607C">
        <w:rPr>
          <w:rFonts w:ascii="Franklin Gothic Book" w:hAnsi="Franklin Gothic Book"/>
          <w:sz w:val="23"/>
          <w:szCs w:val="23"/>
        </w:rPr>
        <w:t>;</w:t>
      </w:r>
      <w:r w:rsidR="00ED2F53">
        <w:rPr>
          <w:rFonts w:ascii="Franklin Gothic Book" w:hAnsi="Franklin Gothic Book"/>
          <w:sz w:val="23"/>
          <w:szCs w:val="23"/>
        </w:rPr>
        <w:t xml:space="preserve"> s</w:t>
      </w:r>
      <w:r w:rsidRPr="0026607C">
        <w:rPr>
          <w:rFonts w:ascii="Franklin Gothic Book" w:hAnsi="Franklin Gothic Book"/>
          <w:sz w:val="23"/>
          <w:szCs w:val="23"/>
        </w:rPr>
        <w:t>kill in the operation of computers and job related software programs</w:t>
      </w:r>
      <w:r w:rsidR="00515B4A" w:rsidRPr="0026607C">
        <w:rPr>
          <w:rFonts w:ascii="Franklin Gothic Book" w:hAnsi="Franklin Gothic Book"/>
          <w:sz w:val="23"/>
          <w:szCs w:val="23"/>
        </w:rPr>
        <w:t>;</w:t>
      </w:r>
      <w:r w:rsidR="00ED2F53">
        <w:rPr>
          <w:rFonts w:ascii="Franklin Gothic Book" w:hAnsi="Franklin Gothic Book"/>
          <w:sz w:val="23"/>
          <w:szCs w:val="23"/>
        </w:rPr>
        <w:t xml:space="preserve"> d</w:t>
      </w:r>
      <w:r w:rsidRPr="0026607C">
        <w:rPr>
          <w:rFonts w:ascii="Franklin Gothic Book" w:hAnsi="Franklin Gothic Book"/>
          <w:sz w:val="23"/>
          <w:szCs w:val="23"/>
        </w:rPr>
        <w:t>ecision making and problem solving skills</w:t>
      </w:r>
      <w:r w:rsidR="00515B4A" w:rsidRPr="0026607C">
        <w:rPr>
          <w:rFonts w:ascii="Franklin Gothic Book" w:hAnsi="Franklin Gothic Book"/>
          <w:sz w:val="23"/>
          <w:szCs w:val="23"/>
        </w:rPr>
        <w:t>;</w:t>
      </w:r>
      <w:r w:rsidR="00ED2F53">
        <w:rPr>
          <w:rFonts w:ascii="Franklin Gothic Book" w:hAnsi="Franklin Gothic Book"/>
          <w:sz w:val="23"/>
          <w:szCs w:val="23"/>
        </w:rPr>
        <w:t xml:space="preserve"> s</w:t>
      </w:r>
      <w:r w:rsidRPr="0026607C">
        <w:rPr>
          <w:rFonts w:ascii="Franklin Gothic Book" w:hAnsi="Franklin Gothic Book"/>
          <w:sz w:val="23"/>
          <w:szCs w:val="23"/>
        </w:rPr>
        <w:t>kill in interpersonal relations and in dealing with the public</w:t>
      </w:r>
      <w:r w:rsidR="00515B4A" w:rsidRPr="0026607C">
        <w:rPr>
          <w:rFonts w:ascii="Franklin Gothic Book" w:hAnsi="Franklin Gothic Book"/>
          <w:sz w:val="23"/>
          <w:szCs w:val="23"/>
        </w:rPr>
        <w:t>;</w:t>
      </w:r>
      <w:r w:rsidR="00ED2F53">
        <w:rPr>
          <w:rFonts w:ascii="Franklin Gothic Book" w:hAnsi="Franklin Gothic Book"/>
          <w:sz w:val="23"/>
          <w:szCs w:val="23"/>
        </w:rPr>
        <w:t xml:space="preserve"> o</w:t>
      </w:r>
      <w:r w:rsidRPr="0026607C">
        <w:rPr>
          <w:rFonts w:ascii="Franklin Gothic Book" w:hAnsi="Franklin Gothic Book"/>
          <w:sz w:val="23"/>
          <w:szCs w:val="23"/>
        </w:rPr>
        <w:t>ral and written communication skills.</w:t>
      </w:r>
    </w:p>
    <w:p w14:paraId="125D8B47" w14:textId="77777777" w:rsidR="001405F1" w:rsidRPr="0026607C" w:rsidRDefault="001405F1" w:rsidP="005526A9">
      <w:pPr>
        <w:rPr>
          <w:rFonts w:ascii="Franklin Gothic Book" w:hAnsi="Franklin Gothic Book" w:cs="Arial"/>
          <w:color w:val="1F4E79"/>
          <w:sz w:val="18"/>
          <w:szCs w:val="18"/>
        </w:rPr>
      </w:pPr>
    </w:p>
    <w:p w14:paraId="29B4CCD0" w14:textId="77777777" w:rsidR="00995E3C" w:rsidRPr="0026607C" w:rsidRDefault="00895B28" w:rsidP="00995E3C">
      <w:pPr>
        <w:rPr>
          <w:rFonts w:ascii="Franklin Gothic Book" w:hAnsi="Franklin Gothic Book"/>
          <w:sz w:val="22"/>
          <w:szCs w:val="22"/>
        </w:rPr>
      </w:pPr>
      <w:r w:rsidRPr="0026607C">
        <w:rPr>
          <w:rFonts w:ascii="Franklin Gothic Book" w:hAnsi="Franklin Gothic Book" w:cs="Arial"/>
          <w:b/>
          <w:color w:val="1F4E79"/>
          <w:sz w:val="22"/>
          <w:szCs w:val="22"/>
        </w:rPr>
        <w:t>SALARY</w:t>
      </w:r>
      <w:r w:rsidRPr="0026607C">
        <w:rPr>
          <w:rFonts w:ascii="Franklin Gothic Book" w:hAnsi="Franklin Gothic Book" w:cs="Arial"/>
          <w:b/>
          <w:bCs/>
          <w:color w:val="1F4E79"/>
          <w:sz w:val="22"/>
          <w:szCs w:val="22"/>
        </w:rPr>
        <w:t xml:space="preserve">: </w:t>
      </w:r>
      <w:r w:rsidRPr="0026607C">
        <w:rPr>
          <w:rFonts w:ascii="Franklin Gothic Book" w:hAnsi="Franklin Gothic Book" w:cs="Arial"/>
          <w:color w:val="1F4E79"/>
          <w:sz w:val="22"/>
          <w:szCs w:val="22"/>
        </w:rPr>
        <w:t xml:space="preserve"> </w:t>
      </w:r>
    </w:p>
    <w:p w14:paraId="1821FF12" w14:textId="77777777" w:rsidR="00995E3C" w:rsidRPr="00995E3C" w:rsidRDefault="00995E3C" w:rsidP="00995E3C">
      <w:pPr>
        <w:rPr>
          <w:rFonts w:ascii="Franklin Gothic Book" w:hAnsi="Franklin Gothic Book"/>
          <w:sz w:val="10"/>
          <w:szCs w:val="10"/>
        </w:rPr>
      </w:pPr>
    </w:p>
    <w:p w14:paraId="0B6E182A" w14:textId="77777777" w:rsidR="00717EE9" w:rsidRPr="003A2F6F" w:rsidRDefault="00717EE9" w:rsidP="00717EE9">
      <w:pPr>
        <w:jc w:val="both"/>
        <w:rPr>
          <w:rFonts w:ascii="Franklin Gothic Book" w:hAnsi="Franklin Gothic Book" w:cs="Arial"/>
        </w:rPr>
      </w:pPr>
      <w:r w:rsidRPr="003A2F6F">
        <w:rPr>
          <w:rFonts w:ascii="Franklin Gothic Book" w:hAnsi="Franklin Gothic Book" w:cs="Arial"/>
        </w:rPr>
        <w:t xml:space="preserve">This is a part-time position without insurance benefits; work hours will not exceed 29 per week.  Hourly rate is commensurate with education and work experience.  </w:t>
      </w:r>
    </w:p>
    <w:p w14:paraId="6B43015F" w14:textId="19A1BC6E" w:rsidR="003516D1" w:rsidRPr="00FF60A5" w:rsidRDefault="003516D1" w:rsidP="003516D1">
      <w:pPr>
        <w:jc w:val="both"/>
        <w:rPr>
          <w:rFonts w:ascii="Franklin Gothic Book" w:hAnsi="Franklin Gothic Book" w:cs="Arial"/>
          <w:bCs/>
          <w:sz w:val="22"/>
          <w:szCs w:val="22"/>
        </w:rPr>
      </w:pPr>
    </w:p>
    <w:p w14:paraId="04987D52" w14:textId="77777777" w:rsidR="00365FAD" w:rsidRPr="0026607C" w:rsidRDefault="00365FAD" w:rsidP="00373CF6">
      <w:pPr>
        <w:jc w:val="both"/>
        <w:rPr>
          <w:rFonts w:ascii="Franklin Gothic Book" w:hAnsi="Franklin Gothic Book" w:cs="Arial"/>
          <w:b/>
          <w:sz w:val="18"/>
          <w:szCs w:val="18"/>
        </w:rPr>
      </w:pPr>
    </w:p>
    <w:p w14:paraId="690C642A" w14:textId="77777777" w:rsidR="00594E9E" w:rsidRDefault="00895B28" w:rsidP="00895B28">
      <w:pPr>
        <w:rPr>
          <w:rFonts w:ascii="Franklin Gothic Book" w:hAnsi="Franklin Gothic Book" w:cs="Arial"/>
          <w:color w:val="1F4E79"/>
          <w:sz w:val="20"/>
          <w:szCs w:val="20"/>
        </w:rPr>
      </w:pPr>
      <w:r w:rsidRPr="49581FC9">
        <w:rPr>
          <w:rFonts w:ascii="Franklin Gothic Book" w:hAnsi="Franklin Gothic Book" w:cs="Arial"/>
          <w:b/>
          <w:bCs/>
          <w:color w:val="1F4E79" w:themeColor="accent1" w:themeShade="80"/>
          <w:sz w:val="20"/>
          <w:szCs w:val="20"/>
        </w:rPr>
        <w:t>SPECIAL NOTES:</w:t>
      </w:r>
      <w:r w:rsidRPr="49581FC9">
        <w:rPr>
          <w:rFonts w:ascii="Franklin Gothic Book" w:hAnsi="Franklin Gothic Book" w:cs="Arial"/>
          <w:color w:val="1F4E79" w:themeColor="accent1" w:themeShade="80"/>
          <w:sz w:val="20"/>
          <w:szCs w:val="20"/>
        </w:rPr>
        <w:t xml:space="preserve"> </w:t>
      </w:r>
    </w:p>
    <w:p w14:paraId="71A718DC" w14:textId="45A2124C" w:rsidR="49581FC9" w:rsidRDefault="49581FC9" w:rsidP="49581FC9">
      <w:pPr>
        <w:rPr>
          <w:rFonts w:ascii="Franklin Gothic Book" w:eastAsia="Franklin Gothic Book" w:hAnsi="Franklin Gothic Book" w:cs="Franklin Gothic Book"/>
          <w:color w:val="000000" w:themeColor="text1"/>
        </w:rPr>
      </w:pPr>
    </w:p>
    <w:p w14:paraId="503D6D02" w14:textId="6AB2B37F" w:rsidR="688EE439" w:rsidRDefault="688EE439" w:rsidP="49581FC9">
      <w:pPr>
        <w:rPr>
          <w:rFonts w:ascii="Franklin Gothic Book" w:eastAsia="Franklin Gothic Book" w:hAnsi="Franklin Gothic Book" w:cs="Franklin Gothic Book"/>
          <w:color w:val="000000" w:themeColor="text1"/>
        </w:rPr>
      </w:pPr>
      <w:r w:rsidRPr="49581FC9">
        <w:rPr>
          <w:rFonts w:ascii="Franklin Gothic Book" w:eastAsia="Franklin Gothic Book" w:hAnsi="Franklin Gothic Book" w:cs="Franklin Gothic Book"/>
          <w:color w:val="000000" w:themeColor="text1"/>
        </w:rPr>
        <w:t>It shall be a condition of employment to submit to a background investigation. Offers of employment shall be conditional pending the result of the background investigation. </w:t>
      </w:r>
    </w:p>
    <w:p w14:paraId="092AA5FD" w14:textId="3B653007" w:rsidR="688EE439" w:rsidRDefault="688EE439" w:rsidP="49581FC9">
      <w:pPr>
        <w:spacing w:before="240" w:after="240"/>
        <w:rPr>
          <w:rFonts w:ascii="Franklin Gothic Book" w:eastAsia="Franklin Gothic Book" w:hAnsi="Franklin Gothic Book" w:cs="Franklin Gothic Book"/>
          <w:color w:val="000000" w:themeColor="text1"/>
        </w:rPr>
      </w:pPr>
      <w:r w:rsidRPr="49581FC9">
        <w:rPr>
          <w:rFonts w:ascii="Franklin Gothic Book" w:eastAsia="Franklin Gothic Book" w:hAnsi="Franklin Gothic Book" w:cs="Franklin Gothic Book"/>
          <w:color w:val="000000" w:themeColor="text1"/>
        </w:rPr>
        <w:t>Federal Law requires ID and eligibility verification prior to employment. </w:t>
      </w:r>
    </w:p>
    <w:p w14:paraId="5DF9C676" w14:textId="538B5CE9" w:rsidR="688EE439" w:rsidRDefault="688EE439" w:rsidP="49581FC9">
      <w:pPr>
        <w:spacing w:before="240" w:after="240"/>
        <w:rPr>
          <w:rFonts w:ascii="Franklin Gothic Book" w:eastAsia="Franklin Gothic Book" w:hAnsi="Franklin Gothic Book" w:cs="Franklin Gothic Book"/>
          <w:color w:val="000000" w:themeColor="text1"/>
        </w:rPr>
      </w:pPr>
      <w:r w:rsidRPr="49581FC9">
        <w:rPr>
          <w:rFonts w:ascii="Franklin Gothic Book" w:eastAsia="Franklin Gothic Book" w:hAnsi="Franklin Gothic Book" w:cs="Franklin Gothic Book"/>
          <w:color w:val="000000" w:themeColor="text1"/>
        </w:rPr>
        <w:t>All male U.S. citizens, and male aliens living in the U.S., who are ages 18 through 25, are required to register for the military draft and must present proof of Selective Service Registration upon employment. </w:t>
      </w:r>
    </w:p>
    <w:p w14:paraId="59095CF8" w14:textId="63D935E0" w:rsidR="688EE439" w:rsidRDefault="688EE439" w:rsidP="49581FC9">
      <w:pPr>
        <w:spacing w:before="240" w:after="240"/>
        <w:rPr>
          <w:rFonts w:ascii="Franklin Gothic Book" w:eastAsia="Franklin Gothic Book" w:hAnsi="Franklin Gothic Book" w:cs="Franklin Gothic Book"/>
          <w:color w:val="000000" w:themeColor="text1"/>
        </w:rPr>
      </w:pPr>
      <w:r w:rsidRPr="49581FC9">
        <w:rPr>
          <w:rFonts w:ascii="Franklin Gothic Book" w:eastAsia="Franklin Gothic Book" w:hAnsi="Franklin Gothic Book" w:cs="Franklin Gothic Book"/>
          <w:color w:val="000000" w:themeColor="text1"/>
        </w:rPr>
        <w:t>Applicants who need special assistance may request assistance by phoning (770)229-3454. </w:t>
      </w:r>
    </w:p>
    <w:p w14:paraId="023CD527" w14:textId="1571755C" w:rsidR="688EE439" w:rsidRDefault="688EE439" w:rsidP="49581FC9">
      <w:pPr>
        <w:spacing w:before="240" w:after="240"/>
        <w:rPr>
          <w:rFonts w:ascii="Franklin Gothic Book" w:eastAsia="Franklin Gothic Book" w:hAnsi="Franklin Gothic Book" w:cs="Franklin Gothic Book"/>
          <w:color w:val="000000" w:themeColor="text1"/>
        </w:rPr>
      </w:pPr>
      <w:r w:rsidRPr="49581FC9">
        <w:rPr>
          <w:rFonts w:ascii="Franklin Gothic Book" w:eastAsia="Franklin Gothic Book" w:hAnsi="Franklin Gothic Book" w:cs="Franklin Gothic Book"/>
          <w:color w:val="000000" w:themeColor="text1"/>
        </w:rPr>
        <w:lastRenderedPageBreak/>
        <w:t>Only those who are interviewed will be notified of the status of the position. Candidates must successfully complete a criminal background investigation and motor vehicle screening.</w:t>
      </w:r>
    </w:p>
    <w:p w14:paraId="64B34DCE" w14:textId="76987845" w:rsidR="49581FC9" w:rsidRDefault="49581FC9" w:rsidP="49581FC9">
      <w:pPr>
        <w:spacing w:before="240" w:after="240"/>
        <w:rPr>
          <w:rFonts w:ascii="Franklin Gothic Book" w:eastAsia="Franklin Gothic Book" w:hAnsi="Franklin Gothic Book" w:cs="Franklin Gothic Book"/>
          <w:color w:val="000000" w:themeColor="text1"/>
        </w:rPr>
      </w:pPr>
    </w:p>
    <w:p w14:paraId="40966F30" w14:textId="761F4257" w:rsidR="49581FC9" w:rsidRDefault="49581FC9" w:rsidP="49581FC9">
      <w:pPr>
        <w:spacing w:before="240" w:after="240"/>
        <w:rPr>
          <w:rFonts w:ascii="Franklin Gothic Book" w:eastAsia="Franklin Gothic Book" w:hAnsi="Franklin Gothic Book" w:cs="Franklin Gothic Book"/>
          <w:color w:val="000000" w:themeColor="text1"/>
        </w:rPr>
      </w:pPr>
    </w:p>
    <w:p w14:paraId="3827B8B4" w14:textId="75B35B77" w:rsidR="49581FC9" w:rsidRDefault="49581FC9" w:rsidP="49581FC9">
      <w:pPr>
        <w:spacing w:before="240" w:after="240"/>
        <w:rPr>
          <w:rFonts w:ascii="Franklin Gothic Book" w:eastAsia="Franklin Gothic Book" w:hAnsi="Franklin Gothic Book" w:cs="Franklin Gothic Book"/>
          <w:color w:val="000000" w:themeColor="text1"/>
        </w:rPr>
      </w:pPr>
    </w:p>
    <w:p w14:paraId="7A4113AF" w14:textId="039227C3" w:rsidR="49581FC9" w:rsidRDefault="49581FC9" w:rsidP="49581FC9">
      <w:pPr>
        <w:spacing w:before="240" w:after="240"/>
        <w:rPr>
          <w:rFonts w:ascii="Franklin Gothic Book" w:eastAsia="Franklin Gothic Book" w:hAnsi="Franklin Gothic Book" w:cs="Franklin Gothic Book"/>
          <w:color w:val="000000" w:themeColor="text1"/>
        </w:rPr>
      </w:pPr>
    </w:p>
    <w:p w14:paraId="11CAF6B3" w14:textId="3269A1B1" w:rsidR="688EE439" w:rsidRDefault="688EE439" w:rsidP="49581FC9">
      <w:pPr>
        <w:spacing w:before="240" w:after="240"/>
        <w:rPr>
          <w:rFonts w:ascii="Franklin Gothic Book" w:eastAsia="Franklin Gothic Book" w:hAnsi="Franklin Gothic Book" w:cs="Franklin Gothic Book"/>
          <w:color w:val="000000" w:themeColor="text1"/>
          <w:sz w:val="20"/>
          <w:szCs w:val="20"/>
        </w:rPr>
      </w:pPr>
      <w:r w:rsidRPr="49581FC9">
        <w:rPr>
          <w:rFonts w:ascii="Franklin Gothic Book" w:eastAsia="Franklin Gothic Book" w:hAnsi="Franklin Gothic Book" w:cs="Franklin Gothic Book"/>
          <w:color w:val="000000" w:themeColor="text1"/>
          <w:sz w:val="20"/>
          <w:szCs w:val="20"/>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p>
    <w:p w14:paraId="5EFA32C2" w14:textId="1162F750" w:rsidR="49581FC9" w:rsidRDefault="49581FC9" w:rsidP="49581FC9">
      <w:pPr>
        <w:widowControl w:val="0"/>
        <w:rPr>
          <w:rFonts w:ascii="Franklin Gothic Book" w:hAnsi="Franklin Gothic Book" w:cs="Arial"/>
          <w:sz w:val="22"/>
          <w:szCs w:val="22"/>
        </w:rPr>
      </w:pPr>
    </w:p>
    <w:p w14:paraId="718199E1" w14:textId="1C181393" w:rsidR="00AE5250" w:rsidRPr="00712029" w:rsidRDefault="00AE5250" w:rsidP="49581FC9">
      <w:pPr>
        <w:rPr>
          <w:rFonts w:ascii="Calibri" w:hAnsi="Calibri" w:cs="Calibri"/>
          <w:color w:val="000000" w:themeColor="text1"/>
          <w:sz w:val="16"/>
          <w:szCs w:val="16"/>
        </w:rPr>
      </w:pPr>
    </w:p>
    <w:sectPr w:rsidR="00AE5250" w:rsidRPr="00712029" w:rsidSect="000C6864">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0E82D" w14:textId="77777777" w:rsidR="00067AF9" w:rsidRDefault="00067AF9" w:rsidP="00D43C66">
      <w:r>
        <w:separator/>
      </w:r>
    </w:p>
  </w:endnote>
  <w:endnote w:type="continuationSeparator" w:id="0">
    <w:p w14:paraId="34B4DF60" w14:textId="77777777" w:rsidR="00067AF9" w:rsidRDefault="00067AF9"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01E0C"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12ED9BF0"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826A1" w14:textId="77777777" w:rsidR="00067AF9" w:rsidRDefault="00067AF9" w:rsidP="00D43C66">
      <w:r>
        <w:separator/>
      </w:r>
    </w:p>
  </w:footnote>
  <w:footnote w:type="continuationSeparator" w:id="0">
    <w:p w14:paraId="4FCFBB4B" w14:textId="77777777" w:rsidR="00067AF9" w:rsidRDefault="00067AF9"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864"/>
    <w:rsid w:val="00067AF9"/>
    <w:rsid w:val="000730A4"/>
    <w:rsid w:val="00083D03"/>
    <w:rsid w:val="000C6864"/>
    <w:rsid w:val="000D634C"/>
    <w:rsid w:val="001405F1"/>
    <w:rsid w:val="00170E21"/>
    <w:rsid w:val="001E1A3C"/>
    <w:rsid w:val="001F30CE"/>
    <w:rsid w:val="00225E13"/>
    <w:rsid w:val="00240623"/>
    <w:rsid w:val="0026607C"/>
    <w:rsid w:val="002770AD"/>
    <w:rsid w:val="00294D0E"/>
    <w:rsid w:val="002D3BC1"/>
    <w:rsid w:val="003516D1"/>
    <w:rsid w:val="00365FAD"/>
    <w:rsid w:val="00373CF6"/>
    <w:rsid w:val="00377EE9"/>
    <w:rsid w:val="003A0A9F"/>
    <w:rsid w:val="003D5C37"/>
    <w:rsid w:val="003F7A6B"/>
    <w:rsid w:val="00404D7C"/>
    <w:rsid w:val="00407C9D"/>
    <w:rsid w:val="00420FBF"/>
    <w:rsid w:val="00425413"/>
    <w:rsid w:val="004631B4"/>
    <w:rsid w:val="004754A5"/>
    <w:rsid w:val="004C00A6"/>
    <w:rsid w:val="00515B4A"/>
    <w:rsid w:val="00541C3F"/>
    <w:rsid w:val="005526A9"/>
    <w:rsid w:val="005536CB"/>
    <w:rsid w:val="00560550"/>
    <w:rsid w:val="00594E9E"/>
    <w:rsid w:val="005E1F99"/>
    <w:rsid w:val="006052F6"/>
    <w:rsid w:val="00653568"/>
    <w:rsid w:val="00660C97"/>
    <w:rsid w:val="00667113"/>
    <w:rsid w:val="0067386F"/>
    <w:rsid w:val="006D76D4"/>
    <w:rsid w:val="006F5238"/>
    <w:rsid w:val="00712029"/>
    <w:rsid w:val="00717EE9"/>
    <w:rsid w:val="00761BFB"/>
    <w:rsid w:val="00766A29"/>
    <w:rsid w:val="0077659E"/>
    <w:rsid w:val="007A7204"/>
    <w:rsid w:val="007C0855"/>
    <w:rsid w:val="007C1475"/>
    <w:rsid w:val="007C2620"/>
    <w:rsid w:val="007C5481"/>
    <w:rsid w:val="00810F1F"/>
    <w:rsid w:val="00861B0E"/>
    <w:rsid w:val="00861F8E"/>
    <w:rsid w:val="008739D7"/>
    <w:rsid w:val="0089046D"/>
    <w:rsid w:val="00895B28"/>
    <w:rsid w:val="008C4CC5"/>
    <w:rsid w:val="008C5C32"/>
    <w:rsid w:val="008E7247"/>
    <w:rsid w:val="00900E89"/>
    <w:rsid w:val="0091022D"/>
    <w:rsid w:val="00934BE8"/>
    <w:rsid w:val="0096648A"/>
    <w:rsid w:val="0098134E"/>
    <w:rsid w:val="00995E3C"/>
    <w:rsid w:val="009D30CD"/>
    <w:rsid w:val="009F10A9"/>
    <w:rsid w:val="009F39AD"/>
    <w:rsid w:val="00A013A8"/>
    <w:rsid w:val="00A12D22"/>
    <w:rsid w:val="00A21398"/>
    <w:rsid w:val="00A33FB2"/>
    <w:rsid w:val="00A577DA"/>
    <w:rsid w:val="00A854B5"/>
    <w:rsid w:val="00AA69AE"/>
    <w:rsid w:val="00AB3C4D"/>
    <w:rsid w:val="00AC46CF"/>
    <w:rsid w:val="00AD0E27"/>
    <w:rsid w:val="00AE5250"/>
    <w:rsid w:val="00AF5E3B"/>
    <w:rsid w:val="00AF79B3"/>
    <w:rsid w:val="00B00397"/>
    <w:rsid w:val="00B06AED"/>
    <w:rsid w:val="00B42105"/>
    <w:rsid w:val="00BE0D59"/>
    <w:rsid w:val="00C1300B"/>
    <w:rsid w:val="00C21E8C"/>
    <w:rsid w:val="00C31027"/>
    <w:rsid w:val="00C436DB"/>
    <w:rsid w:val="00C70B4C"/>
    <w:rsid w:val="00CA367A"/>
    <w:rsid w:val="00CC683F"/>
    <w:rsid w:val="00CF5B8F"/>
    <w:rsid w:val="00D00146"/>
    <w:rsid w:val="00D1363E"/>
    <w:rsid w:val="00D42F5D"/>
    <w:rsid w:val="00D43C66"/>
    <w:rsid w:val="00D52D27"/>
    <w:rsid w:val="00D60052"/>
    <w:rsid w:val="00D66AED"/>
    <w:rsid w:val="00D87E4E"/>
    <w:rsid w:val="00DB5BE6"/>
    <w:rsid w:val="00DC36AC"/>
    <w:rsid w:val="00DD5167"/>
    <w:rsid w:val="00E01B99"/>
    <w:rsid w:val="00E03D1A"/>
    <w:rsid w:val="00E075FD"/>
    <w:rsid w:val="00E43580"/>
    <w:rsid w:val="00E4397A"/>
    <w:rsid w:val="00E5127E"/>
    <w:rsid w:val="00E539EE"/>
    <w:rsid w:val="00E87F6E"/>
    <w:rsid w:val="00EB7FF1"/>
    <w:rsid w:val="00EC07A9"/>
    <w:rsid w:val="00EC1F1A"/>
    <w:rsid w:val="00ED2F53"/>
    <w:rsid w:val="00F04E7D"/>
    <w:rsid w:val="00F37772"/>
    <w:rsid w:val="00F53D5E"/>
    <w:rsid w:val="00F9476A"/>
    <w:rsid w:val="00FA2D8C"/>
    <w:rsid w:val="00FC5548"/>
    <w:rsid w:val="00FD74B7"/>
    <w:rsid w:val="00FF2125"/>
    <w:rsid w:val="0FE1DEC4"/>
    <w:rsid w:val="1E914BF9"/>
    <w:rsid w:val="26277510"/>
    <w:rsid w:val="39B79243"/>
    <w:rsid w:val="49581FC9"/>
    <w:rsid w:val="4B346D90"/>
    <w:rsid w:val="529BA983"/>
    <w:rsid w:val="5C506665"/>
    <w:rsid w:val="688EE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F4D2"/>
  <w15:chartTrackingRefBased/>
  <w15:docId w15:val="{FD277E06-FAC0-4DAA-88F4-72DE32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6864"/>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 w:type="character" w:customStyle="1" w:styleId="normaltextrun">
    <w:name w:val="normaltextrun"/>
    <w:basedOn w:val="DefaultParagraphFont"/>
    <w:rsid w:val="00ED2F53"/>
  </w:style>
  <w:style w:type="character" w:customStyle="1" w:styleId="eop">
    <w:name w:val="eop"/>
    <w:basedOn w:val="DefaultParagraphFont"/>
    <w:rsid w:val="00ED2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2" ma:contentTypeDescription="Create a new document." ma:contentTypeScope="" ma:versionID="d4be71052f5e04b593573fe9292091ad">
  <xsd:schema xmlns:xsd="http://www.w3.org/2001/XMLSchema" xmlns:xs="http://www.w3.org/2001/XMLSchema" xmlns:p="http://schemas.microsoft.com/office/2006/metadata/properties" xmlns:ns3="0a5b52b7-10ae-4748-bad4-1a40c4b59909" targetNamespace="http://schemas.microsoft.com/office/2006/metadata/properties" ma:root="true" ma:fieldsID="3d46c335b2364d081c9a65841b7d14cb"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a5b52b7-10ae-4748-bad4-1a40c4b5990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E220E6-92F2-4ABE-A587-948DD1632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092C3C-25DB-4049-9115-AB96993E1C2E}">
  <ds:schemaRefs>
    <ds:schemaRef ds:uri="http://schemas.microsoft.com/sharepoint/v3/contenttype/forms"/>
  </ds:schemaRefs>
</ds:datastoreItem>
</file>

<file path=customXml/itemProps3.xml><?xml version="1.0" encoding="utf-8"?>
<ds:datastoreItem xmlns:ds="http://schemas.openxmlformats.org/officeDocument/2006/customXml" ds:itemID="{48ABD97C-A644-46D9-8875-15854B3F9B71}">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a5b52b7-10ae-4748-bad4-1a40c4b59909"/>
    <ds:schemaRef ds:uri="http://www.w3.org/XML/1998/namespace"/>
  </ds:schemaRefs>
</ds:datastoreItem>
</file>

<file path=customXml/itemProps4.xml><?xml version="1.0" encoding="utf-8"?>
<ds:datastoreItem xmlns:ds="http://schemas.openxmlformats.org/officeDocument/2006/customXml" ds:itemID="{93C7BACF-87B0-4F59-A6D7-2A399AD44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566</Words>
  <Characters>3228</Characters>
  <Application>Microsoft Office Word</Application>
  <DocSecurity>0</DocSecurity>
  <Lines>26</Lines>
  <Paragraphs>7</Paragraphs>
  <ScaleCrop>false</ScaleCrop>
  <Company>Southern Crescent Technical College</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Mayfield, Ginger</cp:lastModifiedBy>
  <cp:revision>4</cp:revision>
  <cp:lastPrinted>2025-03-10T14:25:00Z</cp:lastPrinted>
  <dcterms:created xsi:type="dcterms:W3CDTF">2025-03-10T14:25:00Z</dcterms:created>
  <dcterms:modified xsi:type="dcterms:W3CDTF">2025-06-30T18:56:00Z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ies>
</file>