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8321" w14:textId="3BB8B591" w:rsidR="00C262CE" w:rsidRDefault="00C262CE" w:rsidP="00C262CE">
      <w:pPr>
        <w:jc w:val="center"/>
        <w:rPr>
          <w:rFonts w:ascii="Arial" w:hAnsi="Arial" w:cs="Arial"/>
          <w:b/>
          <w:sz w:val="24"/>
          <w:szCs w:val="24"/>
        </w:rPr>
      </w:pPr>
      <w:r>
        <w:rPr>
          <w:noProof/>
        </w:rPr>
        <w:drawing>
          <wp:inline distT="0" distB="0" distL="0" distR="0" wp14:anchorId="67F0E7E2" wp14:editId="1FFCAE55">
            <wp:extent cx="2778760" cy="818515"/>
            <wp:effectExtent l="0" t="0" r="2540" b="635"/>
            <wp:docPr id="1" name="Picture 1" descr="STC logo"/>
            <wp:cNvGraphicFramePr/>
            <a:graphic xmlns:a="http://schemas.openxmlformats.org/drawingml/2006/main">
              <a:graphicData uri="http://schemas.openxmlformats.org/drawingml/2006/picture">
                <pic:pic xmlns:pic="http://schemas.openxmlformats.org/drawingml/2006/picture">
                  <pic:nvPicPr>
                    <pic:cNvPr id="1" name="Picture 1" descr="STC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760" cy="818515"/>
                    </a:xfrm>
                    <a:prstGeom prst="rect">
                      <a:avLst/>
                    </a:prstGeom>
                    <a:noFill/>
                    <a:ln>
                      <a:noFill/>
                    </a:ln>
                  </pic:spPr>
                </pic:pic>
              </a:graphicData>
            </a:graphic>
          </wp:inline>
        </w:drawing>
      </w:r>
    </w:p>
    <w:p w14:paraId="381A487A" w14:textId="77777777" w:rsidR="00C262CE" w:rsidRDefault="00C262CE" w:rsidP="00C262CE">
      <w:pPr>
        <w:jc w:val="center"/>
        <w:rPr>
          <w:rFonts w:ascii="Arial" w:hAnsi="Arial" w:cs="Arial"/>
          <w:b/>
          <w:sz w:val="24"/>
          <w:szCs w:val="24"/>
        </w:rPr>
      </w:pPr>
    </w:p>
    <w:p w14:paraId="29F5ED37" w14:textId="5C265E5A" w:rsidR="00644170" w:rsidRPr="00C262CE" w:rsidRDefault="0001463C" w:rsidP="00644170">
      <w:pPr>
        <w:rPr>
          <w:rFonts w:ascii="Arial" w:hAnsi="Arial" w:cs="Arial"/>
          <w:b/>
          <w:sz w:val="24"/>
          <w:szCs w:val="24"/>
        </w:rPr>
      </w:pPr>
      <w:r w:rsidRPr="00C262CE">
        <w:rPr>
          <w:rFonts w:ascii="Arial" w:hAnsi="Arial" w:cs="Arial"/>
          <w:b/>
          <w:sz w:val="24"/>
          <w:szCs w:val="24"/>
        </w:rPr>
        <w:t>POSITION:</w:t>
      </w:r>
      <w:r w:rsidRPr="00C262CE">
        <w:rPr>
          <w:rFonts w:ascii="Arial" w:hAnsi="Arial" w:cs="Arial"/>
          <w:sz w:val="24"/>
          <w:szCs w:val="24"/>
        </w:rPr>
        <w:t xml:space="preserve"> </w:t>
      </w:r>
      <w:r w:rsidR="00954E00" w:rsidRPr="00C262CE">
        <w:rPr>
          <w:rFonts w:ascii="Arial" w:hAnsi="Arial" w:cs="Arial"/>
          <w:sz w:val="24"/>
          <w:szCs w:val="24"/>
        </w:rPr>
        <w:t>Associate</w:t>
      </w:r>
      <w:r w:rsidR="00644170" w:rsidRPr="00C262CE">
        <w:rPr>
          <w:rFonts w:ascii="Arial" w:hAnsi="Arial" w:cs="Arial"/>
          <w:sz w:val="24"/>
          <w:szCs w:val="24"/>
        </w:rPr>
        <w:t xml:space="preserve"> </w:t>
      </w:r>
      <w:r w:rsidR="00954E00" w:rsidRPr="00C262CE">
        <w:rPr>
          <w:rFonts w:ascii="Arial" w:hAnsi="Arial" w:cs="Arial"/>
          <w:sz w:val="24"/>
          <w:szCs w:val="24"/>
        </w:rPr>
        <w:t>of Science in Nursing</w:t>
      </w:r>
      <w:r w:rsidRPr="00C262CE">
        <w:rPr>
          <w:rFonts w:ascii="Arial" w:hAnsi="Arial" w:cs="Arial"/>
          <w:sz w:val="24"/>
          <w:szCs w:val="24"/>
        </w:rPr>
        <w:t xml:space="preserve"> Program Faculty</w:t>
      </w:r>
      <w:r w:rsidRPr="00C262CE">
        <w:rPr>
          <w:rFonts w:ascii="Arial" w:hAnsi="Arial" w:cs="Arial"/>
          <w:sz w:val="24"/>
          <w:szCs w:val="24"/>
        </w:rPr>
        <w:br/>
      </w:r>
    </w:p>
    <w:p w14:paraId="1C026966" w14:textId="67685E48" w:rsidR="0001463C" w:rsidRPr="00C262CE" w:rsidRDefault="0001463C" w:rsidP="00644170">
      <w:pPr>
        <w:jc w:val="both"/>
        <w:rPr>
          <w:rFonts w:ascii="Arial" w:hAnsi="Arial" w:cs="Arial"/>
          <w:sz w:val="24"/>
          <w:szCs w:val="24"/>
        </w:rPr>
      </w:pPr>
      <w:r w:rsidRPr="00C262CE">
        <w:rPr>
          <w:rFonts w:ascii="Arial" w:hAnsi="Arial" w:cs="Arial"/>
          <w:b/>
          <w:sz w:val="24"/>
          <w:szCs w:val="24"/>
        </w:rPr>
        <w:t>LOCATION:</w:t>
      </w:r>
      <w:r w:rsidRPr="00C262CE">
        <w:rPr>
          <w:rFonts w:ascii="Arial" w:hAnsi="Arial" w:cs="Arial"/>
          <w:sz w:val="24"/>
          <w:szCs w:val="24"/>
        </w:rPr>
        <w:t xml:space="preserve"> Vidalia and Swainsboro Campuses</w:t>
      </w:r>
    </w:p>
    <w:p w14:paraId="17AF07C6" w14:textId="30C9EDDA" w:rsidR="00954E00" w:rsidRPr="00C262CE" w:rsidRDefault="00954E00" w:rsidP="00644170">
      <w:pPr>
        <w:jc w:val="both"/>
        <w:rPr>
          <w:rFonts w:ascii="Arial" w:hAnsi="Arial" w:cs="Arial"/>
          <w:sz w:val="24"/>
          <w:szCs w:val="24"/>
        </w:rPr>
      </w:pPr>
    </w:p>
    <w:p w14:paraId="72AB677F" w14:textId="77777777" w:rsidR="00954E00" w:rsidRPr="00C262CE" w:rsidRDefault="00954E00" w:rsidP="00644170">
      <w:pPr>
        <w:jc w:val="both"/>
        <w:rPr>
          <w:rFonts w:ascii="Arial" w:hAnsi="Arial" w:cs="Arial"/>
          <w:sz w:val="24"/>
          <w:szCs w:val="24"/>
        </w:rPr>
      </w:pPr>
      <w:r w:rsidRPr="00C262CE">
        <w:rPr>
          <w:rFonts w:ascii="Arial" w:hAnsi="Arial" w:cs="Arial"/>
          <w:sz w:val="24"/>
          <w:szCs w:val="24"/>
        </w:rPr>
        <w:t>We invite applications from dedicated and experienced individuals with a passion for nursing education and a commitment to fostering the development of future nursing professionals.</w:t>
      </w:r>
    </w:p>
    <w:p w14:paraId="239225F4" w14:textId="77777777" w:rsidR="0001463C" w:rsidRPr="00C262CE" w:rsidRDefault="0001463C" w:rsidP="00644170">
      <w:pPr>
        <w:jc w:val="both"/>
        <w:rPr>
          <w:rFonts w:ascii="Arial" w:hAnsi="Arial" w:cs="Arial"/>
          <w:sz w:val="24"/>
          <w:szCs w:val="24"/>
        </w:rPr>
      </w:pPr>
    </w:p>
    <w:p w14:paraId="38C6C873" w14:textId="77777777" w:rsidR="0001463C" w:rsidRPr="00C262CE" w:rsidRDefault="0001463C" w:rsidP="00644170">
      <w:pPr>
        <w:jc w:val="both"/>
        <w:rPr>
          <w:rFonts w:ascii="Arial" w:hAnsi="Arial" w:cs="Arial"/>
          <w:sz w:val="24"/>
          <w:szCs w:val="24"/>
        </w:rPr>
      </w:pPr>
      <w:r w:rsidRPr="00C262CE">
        <w:rPr>
          <w:rFonts w:ascii="Arial" w:hAnsi="Arial" w:cs="Arial"/>
          <w:b/>
          <w:sz w:val="24"/>
          <w:szCs w:val="24"/>
        </w:rPr>
        <w:t>JOB DESCRIPTION:</w:t>
      </w:r>
      <w:r w:rsidRPr="00C262CE">
        <w:rPr>
          <w:rFonts w:ascii="Arial" w:hAnsi="Arial" w:cs="Arial"/>
          <w:sz w:val="24"/>
          <w:szCs w:val="24"/>
        </w:rPr>
        <w:t xml:space="preserve"> Full-time twelve (12) month faculty position. </w:t>
      </w:r>
    </w:p>
    <w:p w14:paraId="7A56BE7A" w14:textId="77777777" w:rsidR="00954E00" w:rsidRPr="00C262CE" w:rsidRDefault="00954E00" w:rsidP="00644170">
      <w:pPr>
        <w:jc w:val="both"/>
        <w:rPr>
          <w:rFonts w:ascii="Arial" w:hAnsi="Arial" w:cs="Arial"/>
          <w:sz w:val="24"/>
          <w:szCs w:val="24"/>
        </w:rPr>
      </w:pPr>
    </w:p>
    <w:p w14:paraId="32310980" w14:textId="540DA534" w:rsidR="0001463C" w:rsidRPr="00C262CE" w:rsidRDefault="00954E00" w:rsidP="00644170">
      <w:pPr>
        <w:jc w:val="both"/>
        <w:rPr>
          <w:rFonts w:ascii="Arial" w:hAnsi="Arial" w:cs="Arial"/>
          <w:sz w:val="24"/>
          <w:szCs w:val="24"/>
        </w:rPr>
      </w:pPr>
      <w:r w:rsidRPr="00C262CE">
        <w:rPr>
          <w:rFonts w:ascii="Arial" w:hAnsi="Arial" w:cs="Arial"/>
          <w:b/>
          <w:bCs/>
          <w:sz w:val="24"/>
          <w:szCs w:val="24"/>
        </w:rPr>
        <w:t>RESPONSIBILITIES:</w:t>
      </w:r>
    </w:p>
    <w:p w14:paraId="1E464B8B" w14:textId="77777777" w:rsidR="0001463C" w:rsidRPr="00C262CE" w:rsidRDefault="0001463C" w:rsidP="00644170">
      <w:pPr>
        <w:numPr>
          <w:ilvl w:val="0"/>
          <w:numId w:val="1"/>
        </w:numPr>
        <w:spacing w:after="160" w:line="252" w:lineRule="auto"/>
        <w:jc w:val="both"/>
        <w:rPr>
          <w:rFonts w:ascii="Arial" w:eastAsia="Times New Roman" w:hAnsi="Arial" w:cs="Arial"/>
          <w:sz w:val="24"/>
          <w:szCs w:val="24"/>
        </w:rPr>
      </w:pPr>
      <w:r w:rsidRPr="00C262CE">
        <w:rPr>
          <w:rFonts w:ascii="Arial" w:eastAsia="Times New Roman" w:hAnsi="Arial" w:cs="Arial"/>
          <w:b/>
          <w:bCs/>
          <w:sz w:val="24"/>
          <w:szCs w:val="24"/>
        </w:rPr>
        <w:t>Educational Instruction:</w:t>
      </w:r>
      <w:r w:rsidRPr="00C262CE">
        <w:rPr>
          <w:rFonts w:ascii="Arial" w:eastAsia="Times New Roman" w:hAnsi="Arial" w:cs="Arial"/>
          <w:sz w:val="24"/>
          <w:szCs w:val="24"/>
        </w:rPr>
        <w:t xml:space="preserve"> Provide effective and engaging instruction in practical nursing courses, incorporating current best practices and methodologies to facilitate student learning.</w:t>
      </w:r>
    </w:p>
    <w:p w14:paraId="09CCD762" w14:textId="77777777" w:rsidR="0001463C" w:rsidRPr="00C262CE" w:rsidRDefault="0001463C" w:rsidP="00644170">
      <w:pPr>
        <w:numPr>
          <w:ilvl w:val="0"/>
          <w:numId w:val="1"/>
        </w:numPr>
        <w:spacing w:after="160" w:line="252" w:lineRule="auto"/>
        <w:jc w:val="both"/>
        <w:rPr>
          <w:rFonts w:ascii="Arial" w:eastAsia="Times New Roman" w:hAnsi="Arial" w:cs="Arial"/>
          <w:sz w:val="24"/>
          <w:szCs w:val="24"/>
        </w:rPr>
      </w:pPr>
      <w:r w:rsidRPr="00C262CE">
        <w:rPr>
          <w:rFonts w:ascii="Arial" w:eastAsia="Times New Roman" w:hAnsi="Arial" w:cs="Arial"/>
          <w:b/>
          <w:bCs/>
          <w:sz w:val="24"/>
          <w:szCs w:val="24"/>
        </w:rPr>
        <w:t>Clinical Supervision:</w:t>
      </w:r>
      <w:r w:rsidRPr="00C262CE">
        <w:rPr>
          <w:rFonts w:ascii="Arial" w:eastAsia="Times New Roman" w:hAnsi="Arial" w:cs="Arial"/>
          <w:sz w:val="24"/>
          <w:szCs w:val="24"/>
        </w:rPr>
        <w:t xml:space="preserve"> Oversee and guide students during clinical rotations, ensuring practical application of theoretical knowledge in a real-world healthcare setting.</w:t>
      </w:r>
    </w:p>
    <w:p w14:paraId="126F93CF" w14:textId="77777777" w:rsidR="0001463C" w:rsidRPr="00C262CE" w:rsidRDefault="0001463C" w:rsidP="00644170">
      <w:pPr>
        <w:numPr>
          <w:ilvl w:val="0"/>
          <w:numId w:val="1"/>
        </w:numPr>
        <w:spacing w:after="160" w:line="252" w:lineRule="auto"/>
        <w:jc w:val="both"/>
        <w:rPr>
          <w:rFonts w:ascii="Arial" w:eastAsia="Times New Roman" w:hAnsi="Arial" w:cs="Arial"/>
          <w:sz w:val="24"/>
          <w:szCs w:val="24"/>
        </w:rPr>
      </w:pPr>
      <w:r w:rsidRPr="00C262CE">
        <w:rPr>
          <w:rFonts w:ascii="Arial" w:eastAsia="Times New Roman" w:hAnsi="Arial" w:cs="Arial"/>
          <w:b/>
          <w:bCs/>
          <w:sz w:val="24"/>
          <w:szCs w:val="24"/>
        </w:rPr>
        <w:t>Curriculum Development:</w:t>
      </w:r>
      <w:r w:rsidRPr="00C262CE">
        <w:rPr>
          <w:rFonts w:ascii="Arial" w:eastAsia="Times New Roman" w:hAnsi="Arial" w:cs="Arial"/>
          <w:sz w:val="24"/>
          <w:szCs w:val="24"/>
        </w:rPr>
        <w:t xml:space="preserve"> Collaborate with colleagues to contribute to the development and enhancement of the practical nursing curriculum, ensuring alignment with industry standards.</w:t>
      </w:r>
    </w:p>
    <w:p w14:paraId="5D86316E" w14:textId="77777777" w:rsidR="0001463C" w:rsidRPr="00C262CE" w:rsidRDefault="0001463C" w:rsidP="00644170">
      <w:pPr>
        <w:numPr>
          <w:ilvl w:val="0"/>
          <w:numId w:val="1"/>
        </w:numPr>
        <w:spacing w:after="160" w:line="252" w:lineRule="auto"/>
        <w:jc w:val="both"/>
        <w:rPr>
          <w:rFonts w:ascii="Arial" w:eastAsia="Times New Roman" w:hAnsi="Arial" w:cs="Arial"/>
          <w:sz w:val="24"/>
          <w:szCs w:val="24"/>
        </w:rPr>
      </w:pPr>
      <w:r w:rsidRPr="00C262CE">
        <w:rPr>
          <w:rFonts w:ascii="Arial" w:eastAsia="Times New Roman" w:hAnsi="Arial" w:cs="Arial"/>
          <w:b/>
          <w:bCs/>
          <w:sz w:val="24"/>
          <w:szCs w:val="24"/>
        </w:rPr>
        <w:t>Student Mentorship:</w:t>
      </w:r>
      <w:r w:rsidRPr="00C262CE">
        <w:rPr>
          <w:rFonts w:ascii="Arial" w:eastAsia="Times New Roman" w:hAnsi="Arial" w:cs="Arial"/>
          <w:sz w:val="24"/>
          <w:szCs w:val="24"/>
        </w:rPr>
        <w:t xml:space="preserve"> Foster a supportive learning environment by offering mentorship, guidance, and support to students, both inside and outside the classroom.</w:t>
      </w:r>
    </w:p>
    <w:p w14:paraId="002342E0" w14:textId="77777777" w:rsidR="0001463C" w:rsidRPr="00C262CE" w:rsidRDefault="0001463C" w:rsidP="00644170">
      <w:pPr>
        <w:numPr>
          <w:ilvl w:val="0"/>
          <w:numId w:val="1"/>
        </w:numPr>
        <w:spacing w:after="160" w:line="252" w:lineRule="auto"/>
        <w:jc w:val="both"/>
        <w:rPr>
          <w:rFonts w:ascii="Arial" w:eastAsia="Times New Roman" w:hAnsi="Arial" w:cs="Arial"/>
          <w:sz w:val="24"/>
          <w:szCs w:val="24"/>
        </w:rPr>
      </w:pPr>
      <w:r w:rsidRPr="00C262CE">
        <w:rPr>
          <w:rFonts w:ascii="Arial" w:eastAsia="Times New Roman" w:hAnsi="Arial" w:cs="Arial"/>
          <w:b/>
          <w:bCs/>
          <w:sz w:val="24"/>
          <w:szCs w:val="24"/>
        </w:rPr>
        <w:t>Assessment and Evaluation:</w:t>
      </w:r>
      <w:r w:rsidRPr="00C262CE">
        <w:rPr>
          <w:rFonts w:ascii="Arial" w:eastAsia="Times New Roman" w:hAnsi="Arial" w:cs="Arial"/>
          <w:sz w:val="24"/>
          <w:szCs w:val="24"/>
        </w:rPr>
        <w:t xml:space="preserve"> Implement fair and constructive assessment methods to evaluate student performance and progress.</w:t>
      </w:r>
    </w:p>
    <w:p w14:paraId="63C92CCB" w14:textId="77777777" w:rsidR="0001463C" w:rsidRPr="00C262CE" w:rsidRDefault="0001463C" w:rsidP="00644170">
      <w:pPr>
        <w:numPr>
          <w:ilvl w:val="0"/>
          <w:numId w:val="1"/>
        </w:numPr>
        <w:spacing w:after="160" w:line="252" w:lineRule="auto"/>
        <w:jc w:val="both"/>
        <w:rPr>
          <w:rFonts w:ascii="Arial" w:eastAsia="Times New Roman" w:hAnsi="Arial" w:cs="Arial"/>
          <w:sz w:val="24"/>
          <w:szCs w:val="24"/>
        </w:rPr>
      </w:pPr>
      <w:r w:rsidRPr="00C262CE">
        <w:rPr>
          <w:rFonts w:ascii="Arial" w:eastAsia="Times New Roman" w:hAnsi="Arial" w:cs="Arial"/>
          <w:b/>
          <w:bCs/>
          <w:sz w:val="24"/>
          <w:szCs w:val="24"/>
        </w:rPr>
        <w:t>Professional Development:</w:t>
      </w:r>
      <w:r w:rsidRPr="00C262CE">
        <w:rPr>
          <w:rFonts w:ascii="Arial" w:eastAsia="Times New Roman" w:hAnsi="Arial" w:cs="Arial"/>
          <w:sz w:val="24"/>
          <w:szCs w:val="24"/>
        </w:rPr>
        <w:t xml:space="preserve"> Stay current with advancements in nursing education, healthcare practices, and technology. Engage in continuous professional development to enhance teaching effectiveness.</w:t>
      </w:r>
    </w:p>
    <w:p w14:paraId="37C84209" w14:textId="2F2EB11B" w:rsidR="0001463C" w:rsidRPr="00C262CE" w:rsidRDefault="00954E00" w:rsidP="00644170">
      <w:pPr>
        <w:jc w:val="both"/>
        <w:rPr>
          <w:rFonts w:ascii="Arial" w:hAnsi="Arial" w:cs="Arial"/>
          <w:sz w:val="24"/>
          <w:szCs w:val="24"/>
        </w:rPr>
      </w:pPr>
      <w:r w:rsidRPr="00C262CE">
        <w:rPr>
          <w:rFonts w:ascii="Arial" w:hAnsi="Arial" w:cs="Arial"/>
          <w:b/>
          <w:bCs/>
          <w:sz w:val="24"/>
          <w:szCs w:val="24"/>
        </w:rPr>
        <w:t>MINIMUM QUALIFICATIONS:</w:t>
      </w:r>
    </w:p>
    <w:p w14:paraId="189A36C7" w14:textId="77777777" w:rsidR="0001463C" w:rsidRPr="00C262CE" w:rsidRDefault="0001463C" w:rsidP="00644170">
      <w:pPr>
        <w:numPr>
          <w:ilvl w:val="0"/>
          <w:numId w:val="2"/>
        </w:numPr>
        <w:spacing w:after="160" w:line="252" w:lineRule="auto"/>
        <w:jc w:val="both"/>
        <w:rPr>
          <w:rFonts w:ascii="Arial" w:eastAsia="Times New Roman" w:hAnsi="Arial" w:cs="Arial"/>
          <w:sz w:val="24"/>
          <w:szCs w:val="24"/>
        </w:rPr>
      </w:pPr>
      <w:r w:rsidRPr="00C262CE">
        <w:rPr>
          <w:rFonts w:ascii="Arial" w:eastAsia="Times New Roman" w:hAnsi="Arial" w:cs="Arial"/>
          <w:b/>
          <w:bCs/>
          <w:sz w:val="24"/>
          <w:szCs w:val="24"/>
        </w:rPr>
        <w:t>Licensure:</w:t>
      </w:r>
      <w:r w:rsidRPr="00C262CE">
        <w:rPr>
          <w:rFonts w:ascii="Arial" w:eastAsia="Times New Roman" w:hAnsi="Arial" w:cs="Arial"/>
          <w:sz w:val="24"/>
          <w:szCs w:val="24"/>
        </w:rPr>
        <w:t xml:space="preserve"> Hold an unencumbered licensure as a Registered Nurse (RN) in the State of Georgia.</w:t>
      </w:r>
    </w:p>
    <w:p w14:paraId="6F342C28" w14:textId="5AC6A314" w:rsidR="0001463C" w:rsidRPr="00C262CE" w:rsidRDefault="0001463C" w:rsidP="00644170">
      <w:pPr>
        <w:numPr>
          <w:ilvl w:val="0"/>
          <w:numId w:val="3"/>
        </w:numPr>
        <w:spacing w:after="160" w:line="252" w:lineRule="auto"/>
        <w:jc w:val="both"/>
        <w:rPr>
          <w:rFonts w:ascii="Arial" w:eastAsia="Times New Roman" w:hAnsi="Arial" w:cs="Arial"/>
          <w:sz w:val="24"/>
          <w:szCs w:val="24"/>
        </w:rPr>
      </w:pPr>
      <w:r w:rsidRPr="00C262CE">
        <w:rPr>
          <w:rFonts w:ascii="Arial" w:eastAsia="Times New Roman" w:hAnsi="Arial" w:cs="Arial"/>
          <w:b/>
          <w:bCs/>
          <w:sz w:val="24"/>
          <w:szCs w:val="24"/>
        </w:rPr>
        <w:t>Education:</w:t>
      </w:r>
      <w:r w:rsidRPr="00C262CE">
        <w:rPr>
          <w:rFonts w:ascii="Arial" w:eastAsia="Times New Roman" w:hAnsi="Arial" w:cs="Arial"/>
          <w:sz w:val="24"/>
          <w:szCs w:val="24"/>
        </w:rPr>
        <w:t xml:space="preserve"> Possess </w:t>
      </w:r>
      <w:r w:rsidR="00954E00" w:rsidRPr="00C262CE">
        <w:rPr>
          <w:rFonts w:ascii="Arial" w:eastAsia="Times New Roman" w:hAnsi="Arial" w:cs="Arial"/>
          <w:sz w:val="24"/>
          <w:szCs w:val="24"/>
        </w:rPr>
        <w:t>a Master’s</w:t>
      </w:r>
      <w:r w:rsidRPr="00C262CE">
        <w:rPr>
          <w:rFonts w:ascii="Arial" w:eastAsia="Times New Roman" w:hAnsi="Arial" w:cs="Arial"/>
          <w:sz w:val="24"/>
          <w:szCs w:val="24"/>
        </w:rPr>
        <w:t xml:space="preserve"> Degree in Nursing.</w:t>
      </w:r>
    </w:p>
    <w:p w14:paraId="3F8EFFC1" w14:textId="77777777" w:rsidR="0001463C" w:rsidRPr="00C262CE" w:rsidRDefault="0001463C" w:rsidP="00644170">
      <w:pPr>
        <w:numPr>
          <w:ilvl w:val="0"/>
          <w:numId w:val="2"/>
        </w:numPr>
        <w:spacing w:after="160" w:line="252" w:lineRule="auto"/>
        <w:jc w:val="both"/>
        <w:rPr>
          <w:rFonts w:ascii="Arial" w:eastAsia="Times New Roman" w:hAnsi="Arial" w:cs="Arial"/>
          <w:sz w:val="24"/>
          <w:szCs w:val="24"/>
        </w:rPr>
      </w:pPr>
      <w:r w:rsidRPr="00C262CE">
        <w:rPr>
          <w:rFonts w:ascii="Arial" w:eastAsia="Times New Roman" w:hAnsi="Arial" w:cs="Arial"/>
          <w:b/>
          <w:bCs/>
          <w:sz w:val="24"/>
          <w:szCs w:val="24"/>
        </w:rPr>
        <w:t>Experience:</w:t>
      </w:r>
      <w:r w:rsidRPr="00C262CE">
        <w:rPr>
          <w:rFonts w:ascii="Arial" w:eastAsia="Times New Roman" w:hAnsi="Arial" w:cs="Arial"/>
          <w:sz w:val="24"/>
          <w:szCs w:val="24"/>
        </w:rPr>
        <w:t xml:space="preserve"> Have a minimum of three (3) years of recent clinical experience as an RN, with at least one year of nursing experience providing direct patient care in </w:t>
      </w:r>
      <w:r w:rsidRPr="00C262CE">
        <w:rPr>
          <w:rFonts w:ascii="Arial" w:eastAsia="Times New Roman" w:hAnsi="Arial" w:cs="Arial"/>
          <w:sz w:val="24"/>
          <w:szCs w:val="24"/>
        </w:rPr>
        <w:lastRenderedPageBreak/>
        <w:t>a medical-surgical staff nurse role. Prior teaching experience or a strong desire to pursue a career in nursing education is highly desirable.</w:t>
      </w:r>
    </w:p>
    <w:p w14:paraId="6BF66774" w14:textId="77777777" w:rsidR="0001463C" w:rsidRPr="00C262CE" w:rsidRDefault="0001463C" w:rsidP="00644170">
      <w:pPr>
        <w:numPr>
          <w:ilvl w:val="0"/>
          <w:numId w:val="2"/>
        </w:numPr>
        <w:spacing w:after="160" w:line="252" w:lineRule="auto"/>
        <w:jc w:val="both"/>
        <w:rPr>
          <w:rFonts w:ascii="Arial" w:eastAsia="Times New Roman" w:hAnsi="Arial" w:cs="Arial"/>
          <w:sz w:val="24"/>
          <w:szCs w:val="24"/>
        </w:rPr>
      </w:pPr>
      <w:r w:rsidRPr="00C262CE">
        <w:rPr>
          <w:rFonts w:ascii="Arial" w:eastAsia="Times New Roman" w:hAnsi="Arial" w:cs="Arial"/>
          <w:b/>
          <w:bCs/>
          <w:sz w:val="24"/>
          <w:szCs w:val="24"/>
        </w:rPr>
        <w:t>Communication Skills:</w:t>
      </w:r>
      <w:r w:rsidRPr="00C262CE">
        <w:rPr>
          <w:rFonts w:ascii="Arial" w:eastAsia="Times New Roman" w:hAnsi="Arial" w:cs="Arial"/>
          <w:sz w:val="24"/>
          <w:szCs w:val="24"/>
        </w:rPr>
        <w:t xml:space="preserve"> Demonstrate excellent verbal and written communication skills, along with the ability to effectively communicate complex nursing concepts.</w:t>
      </w:r>
    </w:p>
    <w:p w14:paraId="66EBACE6" w14:textId="77777777" w:rsidR="0001463C" w:rsidRPr="00C262CE" w:rsidRDefault="0001463C" w:rsidP="00644170">
      <w:pPr>
        <w:numPr>
          <w:ilvl w:val="0"/>
          <w:numId w:val="2"/>
        </w:numPr>
        <w:spacing w:after="160" w:line="252" w:lineRule="auto"/>
        <w:jc w:val="both"/>
        <w:rPr>
          <w:rFonts w:ascii="Arial" w:eastAsia="Times New Roman" w:hAnsi="Arial" w:cs="Arial"/>
          <w:sz w:val="24"/>
          <w:szCs w:val="24"/>
        </w:rPr>
      </w:pPr>
      <w:r w:rsidRPr="00C262CE">
        <w:rPr>
          <w:rFonts w:ascii="Arial" w:eastAsia="Times New Roman" w:hAnsi="Arial" w:cs="Arial"/>
          <w:b/>
          <w:bCs/>
          <w:sz w:val="24"/>
          <w:szCs w:val="24"/>
        </w:rPr>
        <w:t>Organizational Skills:</w:t>
      </w:r>
      <w:r w:rsidRPr="00C262CE">
        <w:rPr>
          <w:rFonts w:ascii="Arial" w:eastAsia="Times New Roman" w:hAnsi="Arial" w:cs="Arial"/>
          <w:sz w:val="24"/>
          <w:szCs w:val="24"/>
        </w:rPr>
        <w:t xml:space="preserve"> Exhibit exceptional organization, planning, and prioritization skills.</w:t>
      </w:r>
    </w:p>
    <w:p w14:paraId="7A54D2C9" w14:textId="77777777" w:rsidR="0001463C" w:rsidRPr="00C262CE" w:rsidRDefault="0001463C" w:rsidP="00644170">
      <w:pPr>
        <w:numPr>
          <w:ilvl w:val="0"/>
          <w:numId w:val="2"/>
        </w:numPr>
        <w:spacing w:after="160" w:line="252" w:lineRule="auto"/>
        <w:jc w:val="both"/>
        <w:rPr>
          <w:rFonts w:ascii="Arial" w:eastAsia="Times New Roman" w:hAnsi="Arial" w:cs="Arial"/>
          <w:sz w:val="24"/>
          <w:szCs w:val="24"/>
        </w:rPr>
      </w:pPr>
      <w:r w:rsidRPr="00C262CE">
        <w:rPr>
          <w:rFonts w:ascii="Arial" w:eastAsia="Times New Roman" w:hAnsi="Arial" w:cs="Arial"/>
          <w:b/>
          <w:bCs/>
          <w:sz w:val="24"/>
          <w:szCs w:val="24"/>
        </w:rPr>
        <w:t>Technology Proficiency:</w:t>
      </w:r>
      <w:r w:rsidRPr="00C262CE">
        <w:rPr>
          <w:rFonts w:ascii="Arial" w:eastAsia="Times New Roman" w:hAnsi="Arial" w:cs="Arial"/>
          <w:sz w:val="24"/>
          <w:szCs w:val="24"/>
        </w:rPr>
        <w:t xml:space="preserve"> Be proficient in using educational technologies and tools to enhance the learning experience.</w:t>
      </w:r>
    </w:p>
    <w:p w14:paraId="3D957693" w14:textId="77777777" w:rsidR="00644170" w:rsidRPr="00C262CE" w:rsidRDefault="00644170" w:rsidP="00C262CE">
      <w:pPr>
        <w:jc w:val="both"/>
        <w:rPr>
          <w:rFonts w:ascii="Arial" w:hAnsi="Arial" w:cs="Arial"/>
          <w:b/>
          <w:sz w:val="24"/>
          <w:szCs w:val="24"/>
          <w:u w:val="single"/>
        </w:rPr>
      </w:pPr>
      <w:r w:rsidRPr="00C262CE">
        <w:rPr>
          <w:rFonts w:ascii="Arial" w:hAnsi="Arial" w:cs="Arial"/>
          <w:b/>
          <w:sz w:val="24"/>
          <w:szCs w:val="24"/>
        </w:rPr>
        <w:t xml:space="preserve">SALARY/BENEFITS:  </w:t>
      </w:r>
      <w:r w:rsidRPr="00C262CE">
        <w:rPr>
          <w:rFonts w:ascii="Arial" w:hAnsi="Arial" w:cs="Arial"/>
          <w:sz w:val="24"/>
          <w:szCs w:val="24"/>
        </w:rPr>
        <w:t xml:space="preserve">Salary is to be commensurate with education and work experience.  </w:t>
      </w:r>
      <w:r w:rsidRPr="00C262CE">
        <w:rPr>
          <w:rFonts w:ascii="Arial" w:hAnsi="Arial" w:cs="Arial"/>
          <w:noProof/>
          <w:sz w:val="24"/>
          <w:szCs w:val="24"/>
        </w:rPr>
        <w:t>Benefits include paid state holidays, annual leave and sick leave, and the State of Georgia Flexible Benefits package.</w:t>
      </w:r>
    </w:p>
    <w:p w14:paraId="49B6EA2F" w14:textId="77777777" w:rsidR="00644170" w:rsidRPr="00C262CE" w:rsidRDefault="00644170" w:rsidP="00644170">
      <w:pPr>
        <w:ind w:left="360"/>
        <w:jc w:val="both"/>
        <w:rPr>
          <w:rFonts w:ascii="Arial" w:hAnsi="Arial" w:cs="Arial"/>
          <w:b/>
          <w:sz w:val="24"/>
          <w:szCs w:val="24"/>
        </w:rPr>
      </w:pPr>
    </w:p>
    <w:p w14:paraId="29F2B042" w14:textId="1686BABF" w:rsidR="00644170" w:rsidRPr="00C262CE" w:rsidRDefault="00644170" w:rsidP="00C262CE">
      <w:pPr>
        <w:jc w:val="both"/>
        <w:rPr>
          <w:rFonts w:ascii="Arial" w:hAnsi="Arial" w:cs="Arial"/>
          <w:b/>
          <w:sz w:val="24"/>
          <w:szCs w:val="24"/>
        </w:rPr>
      </w:pPr>
      <w:r w:rsidRPr="00C262CE">
        <w:rPr>
          <w:rFonts w:ascii="Arial" w:eastAsia="Times New Roman" w:hAnsi="Arial" w:cs="Arial"/>
          <w:b/>
          <w:sz w:val="24"/>
          <w:szCs w:val="24"/>
        </w:rPr>
        <w:t>APPLICATION PROCEDURES:</w:t>
      </w:r>
      <w:r w:rsidRPr="00C262CE">
        <w:rPr>
          <w:rFonts w:ascii="Arial" w:eastAsia="Times New Roman" w:hAnsi="Arial" w:cs="Arial"/>
          <w:sz w:val="24"/>
          <w:szCs w:val="24"/>
        </w:rPr>
        <w:t xml:space="preserve">  All application packets MUST </w:t>
      </w:r>
      <w:r w:rsidRPr="00C262CE">
        <w:rPr>
          <w:rFonts w:ascii="Arial" w:eastAsia="Times New Roman" w:hAnsi="Arial" w:cs="Arial"/>
          <w:noProof/>
          <w:sz w:val="24"/>
          <w:szCs w:val="24"/>
        </w:rPr>
        <w:t>be completed</w:t>
      </w:r>
      <w:r w:rsidRPr="00C262CE">
        <w:rPr>
          <w:rFonts w:ascii="Arial" w:eastAsia="Times New Roman" w:hAnsi="Arial" w:cs="Arial"/>
          <w:sz w:val="24"/>
          <w:szCs w:val="24"/>
        </w:rPr>
        <w:t xml:space="preserve"> via the </w:t>
      </w:r>
      <w:hyperlink r:id="rId9" w:history="1">
        <w:r w:rsidRPr="00C262CE">
          <w:rPr>
            <w:rStyle w:val="Hyperlink"/>
            <w:rFonts w:ascii="Arial" w:eastAsia="Times New Roman" w:hAnsi="Arial" w:cs="Arial"/>
            <w:sz w:val="24"/>
            <w:szCs w:val="24"/>
          </w:rPr>
          <w:t xml:space="preserve">Online Job </w:t>
        </w:r>
        <w:r w:rsidRPr="00C262CE">
          <w:rPr>
            <w:rStyle w:val="Hyperlink"/>
            <w:rFonts w:ascii="Arial" w:eastAsia="Times New Roman" w:hAnsi="Arial" w:cs="Arial"/>
            <w:noProof/>
            <w:sz w:val="24"/>
            <w:szCs w:val="24"/>
          </w:rPr>
          <w:t>Center</w:t>
        </w:r>
      </w:hyperlink>
      <w:r w:rsidRPr="00C262CE">
        <w:rPr>
          <w:rFonts w:ascii="Arial" w:eastAsia="Times New Roman" w:hAnsi="Arial" w:cs="Arial"/>
          <w:noProof/>
          <w:sz w:val="24"/>
          <w:szCs w:val="24"/>
        </w:rPr>
        <w:t>.</w:t>
      </w:r>
      <w:r w:rsidRPr="00C262CE">
        <w:rPr>
          <w:rFonts w:ascii="Arial" w:eastAsia="Times New Roman" w:hAnsi="Arial" w:cs="Arial"/>
          <w:sz w:val="24"/>
          <w:szCs w:val="24"/>
        </w:rPr>
        <w:t xml:space="preserve">  As part of the application process, interested candidates will also be required to upload other documents such as a letter of interest, resume, </w:t>
      </w:r>
      <w:r w:rsidRPr="00C262CE">
        <w:rPr>
          <w:rFonts w:ascii="Arial" w:eastAsia="Times New Roman" w:hAnsi="Arial" w:cs="Arial"/>
          <w:noProof/>
          <w:sz w:val="24"/>
          <w:szCs w:val="24"/>
        </w:rPr>
        <w:t>and</w:t>
      </w:r>
      <w:r w:rsidRPr="00C262CE">
        <w:rPr>
          <w:rFonts w:ascii="Arial" w:eastAsia="Times New Roman" w:hAnsi="Arial" w:cs="Arial"/>
          <w:sz w:val="24"/>
          <w:szCs w:val="24"/>
        </w:rPr>
        <w:t xml:space="preserve"> transcripts (see job center listing for more details).  For more information regarding this position or application instructions, please contact the Human Resources Office at 912-538-3230 or </w:t>
      </w:r>
      <w:hyperlink r:id="rId10" w:history="1">
        <w:r w:rsidRPr="00C262CE">
          <w:rPr>
            <w:rStyle w:val="Hyperlink"/>
            <w:rFonts w:ascii="Arial" w:hAnsi="Arial" w:cs="Arial"/>
            <w:sz w:val="24"/>
            <w:szCs w:val="24"/>
          </w:rPr>
          <w:t>mwalker@southeasterntech.edu</w:t>
        </w:r>
      </w:hyperlink>
    </w:p>
    <w:p w14:paraId="1C86A0BF" w14:textId="77777777" w:rsidR="00644170" w:rsidRPr="00C262CE" w:rsidRDefault="00644170" w:rsidP="00644170">
      <w:pPr>
        <w:ind w:firstLine="720"/>
        <w:jc w:val="both"/>
        <w:rPr>
          <w:rFonts w:ascii="Arial" w:hAnsi="Arial" w:cs="Arial"/>
          <w:i/>
          <w:sz w:val="24"/>
          <w:szCs w:val="24"/>
        </w:rPr>
      </w:pPr>
    </w:p>
    <w:p w14:paraId="21B093F5" w14:textId="73D18358" w:rsidR="00644170" w:rsidRPr="00C262CE" w:rsidRDefault="00644170" w:rsidP="00C262CE">
      <w:pPr>
        <w:jc w:val="both"/>
        <w:rPr>
          <w:rFonts w:ascii="Arial" w:eastAsia="Times New Roman" w:hAnsi="Arial" w:cs="Arial"/>
          <w:sz w:val="24"/>
          <w:szCs w:val="24"/>
        </w:rPr>
      </w:pPr>
      <w:r w:rsidRPr="00C262CE">
        <w:rPr>
          <w:rFonts w:ascii="Arial" w:hAnsi="Arial" w:cs="Arial"/>
          <w:i/>
          <w:sz w:val="24"/>
          <w:szCs w:val="24"/>
        </w:rPr>
        <w:t xml:space="preserve">As set forth in its student catalog, Southeastern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p>
    <w:p w14:paraId="41CEBF42" w14:textId="77777777" w:rsidR="00644170" w:rsidRPr="00C262CE" w:rsidRDefault="00644170" w:rsidP="00C262CE">
      <w:pPr>
        <w:jc w:val="both"/>
        <w:rPr>
          <w:rFonts w:ascii="Arial" w:hAnsi="Arial" w:cs="Arial"/>
          <w:i/>
          <w:sz w:val="24"/>
          <w:szCs w:val="24"/>
        </w:rPr>
      </w:pPr>
      <w:r w:rsidRPr="00C262CE">
        <w:rPr>
          <w:rFonts w:ascii="Arial" w:hAnsi="Arial" w:cs="Arial"/>
          <w:i/>
          <w:sz w:val="24"/>
          <w:szCs w:val="24"/>
        </w:rPr>
        <w:t>Helen Thomas, Section 504 Coordinator, Room 108, 912-538-3126</w:t>
      </w:r>
    </w:p>
    <w:p w14:paraId="338C2084" w14:textId="45087391" w:rsidR="00644170" w:rsidRPr="00C262CE" w:rsidRDefault="00644170" w:rsidP="00C262CE">
      <w:pPr>
        <w:jc w:val="both"/>
        <w:rPr>
          <w:rFonts w:ascii="Arial" w:hAnsi="Arial" w:cs="Arial"/>
          <w:i/>
          <w:sz w:val="24"/>
          <w:szCs w:val="24"/>
        </w:rPr>
      </w:pPr>
      <w:r w:rsidRPr="00C262CE">
        <w:rPr>
          <w:rFonts w:ascii="Arial" w:hAnsi="Arial" w:cs="Arial"/>
          <w:i/>
          <w:sz w:val="24"/>
          <w:szCs w:val="24"/>
        </w:rPr>
        <w:t>Melanie G. Walker Title IX Coordinator, Room 138b, 912-538-3230</w:t>
      </w:r>
    </w:p>
    <w:p w14:paraId="39362A74" w14:textId="77777777" w:rsidR="00602DD7" w:rsidRPr="00C262CE" w:rsidRDefault="00602DD7" w:rsidP="00644170">
      <w:pPr>
        <w:jc w:val="both"/>
        <w:rPr>
          <w:rFonts w:ascii="Arial" w:hAnsi="Arial" w:cs="Arial"/>
          <w:sz w:val="24"/>
          <w:szCs w:val="24"/>
        </w:rPr>
      </w:pPr>
    </w:p>
    <w:sectPr w:rsidR="00602DD7" w:rsidRPr="00C26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66E"/>
    <w:multiLevelType w:val="multilevel"/>
    <w:tmpl w:val="8C24A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EC6826"/>
    <w:multiLevelType w:val="multilevel"/>
    <w:tmpl w:val="B3F4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185956"/>
    <w:multiLevelType w:val="multilevel"/>
    <w:tmpl w:val="20A0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02134C"/>
    <w:multiLevelType w:val="multilevel"/>
    <w:tmpl w:val="F6E6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5355C2"/>
    <w:multiLevelType w:val="multilevel"/>
    <w:tmpl w:val="6E86A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3C"/>
    <w:rsid w:val="0001463C"/>
    <w:rsid w:val="00396433"/>
    <w:rsid w:val="00602DD7"/>
    <w:rsid w:val="00644170"/>
    <w:rsid w:val="00954E00"/>
    <w:rsid w:val="00C2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DD54"/>
  <w15:chartTrackingRefBased/>
  <w15:docId w15:val="{59C4C9AA-34F8-4919-B708-7DF45B62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6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170"/>
    <w:rPr>
      <w:color w:val="0563C1" w:themeColor="hyperlink"/>
      <w:u w:val="single"/>
    </w:rPr>
  </w:style>
  <w:style w:type="paragraph" w:styleId="ListParagraph">
    <w:name w:val="List Paragraph"/>
    <w:basedOn w:val="Normal"/>
    <w:uiPriority w:val="34"/>
    <w:qFormat/>
    <w:rsid w:val="00644170"/>
    <w:pPr>
      <w:ind w:left="720"/>
      <w:contextualSpacing/>
    </w:pPr>
  </w:style>
  <w:style w:type="character" w:styleId="UnresolvedMention">
    <w:name w:val="Unresolved Mention"/>
    <w:basedOn w:val="DefaultParagraphFont"/>
    <w:uiPriority w:val="99"/>
    <w:semiHidden/>
    <w:unhideWhenUsed/>
    <w:rsid w:val="00644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7225">
      <w:bodyDiv w:val="1"/>
      <w:marLeft w:val="0"/>
      <w:marRight w:val="0"/>
      <w:marTop w:val="0"/>
      <w:marBottom w:val="0"/>
      <w:divBdr>
        <w:top w:val="none" w:sz="0" w:space="0" w:color="auto"/>
        <w:left w:val="none" w:sz="0" w:space="0" w:color="auto"/>
        <w:bottom w:val="none" w:sz="0" w:space="0" w:color="auto"/>
        <w:right w:val="none" w:sz="0" w:space="0" w:color="auto"/>
      </w:divBdr>
    </w:div>
    <w:div w:id="901477296">
      <w:bodyDiv w:val="1"/>
      <w:marLeft w:val="0"/>
      <w:marRight w:val="0"/>
      <w:marTop w:val="0"/>
      <w:marBottom w:val="0"/>
      <w:divBdr>
        <w:top w:val="none" w:sz="0" w:space="0" w:color="auto"/>
        <w:left w:val="none" w:sz="0" w:space="0" w:color="auto"/>
        <w:bottom w:val="none" w:sz="0" w:space="0" w:color="auto"/>
        <w:right w:val="none" w:sz="0" w:space="0" w:color="auto"/>
      </w:divBdr>
    </w:div>
    <w:div w:id="1632057521">
      <w:bodyDiv w:val="1"/>
      <w:marLeft w:val="0"/>
      <w:marRight w:val="0"/>
      <w:marTop w:val="0"/>
      <w:marBottom w:val="0"/>
      <w:divBdr>
        <w:top w:val="none" w:sz="0" w:space="0" w:color="auto"/>
        <w:left w:val="none" w:sz="0" w:space="0" w:color="auto"/>
        <w:bottom w:val="none" w:sz="0" w:space="0" w:color="auto"/>
        <w:right w:val="none" w:sz="0" w:space="0" w:color="auto"/>
      </w:divBdr>
    </w:div>
    <w:div w:id="17639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walker@southeasterntech.edu" TargetMode="External"/><Relationship Id="rId4" Type="http://schemas.openxmlformats.org/officeDocument/2006/relationships/numbering" Target="numbering.xml"/><Relationship Id="rId9" Type="http://schemas.openxmlformats.org/officeDocument/2006/relationships/hyperlink" Target="http://www.southeasterntech.edu/about-stc/employ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0A8A85392D041ADC9DF8A5F5054A1" ma:contentTypeVersion="16" ma:contentTypeDescription="Create a new document." ma:contentTypeScope="" ma:versionID="ae3f6833a7cec2b893737cfa4bb1f14c">
  <xsd:schema xmlns:xsd="http://www.w3.org/2001/XMLSchema" xmlns:xs="http://www.w3.org/2001/XMLSchema" xmlns:p="http://schemas.microsoft.com/office/2006/metadata/properties" xmlns:ns3="b2b85236-cf43-41b2-a16a-8b2355abe3e4" xmlns:ns4="e1ad0781-8b1e-4a88-a699-339974401ff0" targetNamespace="http://schemas.microsoft.com/office/2006/metadata/properties" ma:root="true" ma:fieldsID="b858648d7c165d1f95fb8869ec2c3e77" ns3:_="" ns4:_="">
    <xsd:import namespace="b2b85236-cf43-41b2-a16a-8b2355abe3e4"/>
    <xsd:import namespace="e1ad0781-8b1e-4a88-a699-339974401f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ObjectDetectorVersions"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236-cf43-41b2-a16a-8b2355abe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ad0781-8b1e-4a88-a699-339974401f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2b85236-cf43-41b2-a16a-8b2355abe3e4" xsi:nil="true"/>
  </documentManagement>
</p:properties>
</file>

<file path=customXml/itemProps1.xml><?xml version="1.0" encoding="utf-8"?>
<ds:datastoreItem xmlns:ds="http://schemas.openxmlformats.org/officeDocument/2006/customXml" ds:itemID="{A7AF1564-BAC9-4B84-9481-30136AEA7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236-cf43-41b2-a16a-8b2355abe3e4"/>
    <ds:schemaRef ds:uri="e1ad0781-8b1e-4a88-a699-339974401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E49A2-9D1F-4D7C-B6A4-C3C3C0CAE301}">
  <ds:schemaRefs>
    <ds:schemaRef ds:uri="http://schemas.microsoft.com/sharepoint/v3/contenttype/forms"/>
  </ds:schemaRefs>
</ds:datastoreItem>
</file>

<file path=customXml/itemProps3.xml><?xml version="1.0" encoding="utf-8"?>
<ds:datastoreItem xmlns:ds="http://schemas.openxmlformats.org/officeDocument/2006/customXml" ds:itemID="{A2644490-57E4-4880-994B-4A8AFF32F976}">
  <ds:schemaRefs>
    <ds:schemaRef ds:uri="http://schemas.microsoft.com/office/2006/metadata/properties"/>
    <ds:schemaRef ds:uri="http://schemas.microsoft.com/office/infopath/2007/PartnerControls"/>
    <ds:schemaRef ds:uri="b2b85236-cf43-41b2-a16a-8b2355abe3e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Roessler</dc:creator>
  <cp:keywords/>
  <dc:description/>
  <cp:lastModifiedBy>Melanie Walker</cp:lastModifiedBy>
  <cp:revision>2</cp:revision>
  <dcterms:created xsi:type="dcterms:W3CDTF">2024-07-10T19:00:00Z</dcterms:created>
  <dcterms:modified xsi:type="dcterms:W3CDTF">2024-07-10T19:00:00Z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0x010100E740A8A85392D041ADC9DF8A5F5054A1</vt:lpwstr>
  </property>
</Properties>
</file>