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2A07E" w14:textId="77777777" w:rsidR="00D44D8D" w:rsidRPr="009064C1" w:rsidRDefault="00A61459" w:rsidP="008C2A7C">
      <w:pPr>
        <w:jc w:val="center"/>
        <w:rPr>
          <w:sz w:val="8"/>
          <w:szCs w:val="40"/>
        </w:rPr>
      </w:pPr>
      <w:r w:rsidRPr="008E7FBF">
        <w:rPr>
          <w:noProof/>
          <w:sz w:val="40"/>
          <w:szCs w:val="40"/>
        </w:rPr>
        <w:drawing>
          <wp:inline distT="0" distB="0" distL="0" distR="0" wp14:anchorId="6CBCE391" wp14:editId="2573328E">
            <wp:extent cx="1095375" cy="819150"/>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74B3C4C2" w14:textId="77777777" w:rsidR="00D44D8D" w:rsidRPr="009064C1" w:rsidRDefault="00D44D8D" w:rsidP="009064C1">
      <w:pPr>
        <w:spacing w:after="0" w:line="240" w:lineRule="auto"/>
        <w:jc w:val="center"/>
        <w:rPr>
          <w:sz w:val="32"/>
        </w:rPr>
      </w:pPr>
      <w:r w:rsidRPr="00E1081B">
        <w:rPr>
          <w:sz w:val="36"/>
        </w:rPr>
        <w:t>POSITION ANNOUNCEMENT</w:t>
      </w:r>
      <w:r w:rsidR="005F30E1" w:rsidRPr="00E1081B">
        <w:rPr>
          <w:sz w:val="36"/>
        </w:rPr>
        <w:t>(S)</w:t>
      </w:r>
    </w:p>
    <w:p w14:paraId="2F902F27" w14:textId="77777777" w:rsidR="00D44D8D" w:rsidRPr="00E1081B" w:rsidRDefault="00B06651" w:rsidP="009064C1">
      <w:pPr>
        <w:spacing w:after="0" w:line="240" w:lineRule="auto"/>
        <w:jc w:val="center"/>
      </w:pPr>
      <w:r>
        <w:pict w14:anchorId="4F67353F">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6"/>
        <w:gridCol w:w="7294"/>
      </w:tblGrid>
      <w:tr w:rsidR="00D44D8D" w:rsidRPr="00E1081B" w14:paraId="474C9738" w14:textId="77777777" w:rsidTr="005F30E1">
        <w:tc>
          <w:tcPr>
            <w:tcW w:w="2088" w:type="dxa"/>
            <w:tcBorders>
              <w:top w:val="nil"/>
              <w:left w:val="nil"/>
              <w:bottom w:val="nil"/>
              <w:right w:val="nil"/>
            </w:tcBorders>
          </w:tcPr>
          <w:p w14:paraId="496DBB91" w14:textId="77777777" w:rsidR="00D44D8D" w:rsidRPr="007C0FC7" w:rsidRDefault="00D44D8D" w:rsidP="009064C1">
            <w:pPr>
              <w:spacing w:after="0" w:line="240" w:lineRule="auto"/>
              <w:rPr>
                <w:rFonts w:cs="Calibri"/>
                <w:b/>
              </w:rPr>
            </w:pPr>
            <w:r w:rsidRPr="007C0FC7">
              <w:rPr>
                <w:rFonts w:cs="Calibri"/>
                <w:b/>
              </w:rPr>
              <w:t>POSITION TITLE:</w:t>
            </w:r>
          </w:p>
        </w:tc>
        <w:tc>
          <w:tcPr>
            <w:tcW w:w="7488" w:type="dxa"/>
            <w:tcBorders>
              <w:top w:val="nil"/>
              <w:left w:val="nil"/>
              <w:bottom w:val="nil"/>
              <w:right w:val="nil"/>
            </w:tcBorders>
          </w:tcPr>
          <w:p w14:paraId="11C17FB2" w14:textId="77777777" w:rsidR="005F30E1" w:rsidRPr="007C0FC7" w:rsidRDefault="000E4796" w:rsidP="000E4796">
            <w:pPr>
              <w:spacing w:after="0" w:line="240" w:lineRule="auto"/>
              <w:jc w:val="both"/>
              <w:rPr>
                <w:rFonts w:cs="Calibri"/>
                <w:b/>
              </w:rPr>
            </w:pPr>
            <w:r>
              <w:rPr>
                <w:rFonts w:cs="Calibri"/>
                <w:b/>
              </w:rPr>
              <w:t xml:space="preserve">Human Resources Coordinator </w:t>
            </w:r>
          </w:p>
        </w:tc>
      </w:tr>
      <w:tr w:rsidR="00C43D54" w:rsidRPr="00E1081B" w14:paraId="657051FA" w14:textId="77777777" w:rsidTr="00C43D54">
        <w:tc>
          <w:tcPr>
            <w:tcW w:w="9576" w:type="dxa"/>
            <w:gridSpan w:val="2"/>
            <w:tcBorders>
              <w:top w:val="nil"/>
              <w:left w:val="nil"/>
              <w:bottom w:val="nil"/>
              <w:right w:val="nil"/>
            </w:tcBorders>
          </w:tcPr>
          <w:p w14:paraId="60522B17" w14:textId="77777777" w:rsidR="009064C1" w:rsidRPr="007C0FC7" w:rsidRDefault="009064C1" w:rsidP="00A24E21">
            <w:pPr>
              <w:spacing w:after="0" w:line="240" w:lineRule="auto"/>
              <w:rPr>
                <w:rFonts w:cs="Calibri"/>
                <w:b/>
              </w:rPr>
            </w:pPr>
          </w:p>
          <w:p w14:paraId="4B4BF2D6" w14:textId="77777777" w:rsidR="00C43D54" w:rsidRPr="007C0FC7" w:rsidRDefault="00C43D54" w:rsidP="00A24E21">
            <w:pPr>
              <w:spacing w:after="0" w:line="240" w:lineRule="auto"/>
              <w:rPr>
                <w:rFonts w:cs="Calibri"/>
                <w:b/>
              </w:rPr>
            </w:pPr>
            <w:r w:rsidRPr="007C0FC7">
              <w:rPr>
                <w:rFonts w:cs="Calibri"/>
                <w:b/>
              </w:rPr>
              <w:t>POSITION DESCRIPTION:</w:t>
            </w:r>
          </w:p>
          <w:p w14:paraId="3BAFE1A5" w14:textId="77777777" w:rsidR="00A61459" w:rsidRPr="004C33B0" w:rsidRDefault="000E4796" w:rsidP="00B07A80">
            <w:pPr>
              <w:spacing w:after="0" w:line="240" w:lineRule="auto"/>
              <w:jc w:val="both"/>
              <w:rPr>
                <w:rFonts w:cs="Calibri"/>
                <w:i/>
              </w:rPr>
            </w:pPr>
            <w:r>
              <w:t>Under the supervision of t</w:t>
            </w:r>
            <w:r w:rsidR="00C2200F">
              <w:t>he Director for Human Resources,</w:t>
            </w:r>
            <w:r w:rsidR="00A61459">
              <w:t xml:space="preserve"> responsible for </w:t>
            </w:r>
            <w:r>
              <w:t>providing information to employees regarding the employment appli</w:t>
            </w:r>
            <w:r w:rsidR="00B07A80">
              <w:t xml:space="preserve">cation and interviewing process; composes and </w:t>
            </w:r>
            <w:r>
              <w:t xml:space="preserve">posts </w:t>
            </w:r>
            <w:r w:rsidR="00B07A80">
              <w:t xml:space="preserve">recruitment </w:t>
            </w:r>
            <w:r>
              <w:t>announcements</w:t>
            </w:r>
            <w:r w:rsidR="00B07A80">
              <w:t xml:space="preserve"> and processes selection of candidates</w:t>
            </w:r>
            <w:r>
              <w:t xml:space="preserve">; provides </w:t>
            </w:r>
            <w:r w:rsidR="00F7550D">
              <w:t xml:space="preserve">information about </w:t>
            </w:r>
            <w:r>
              <w:t xml:space="preserve">employee benefits for new hires and existing employees, including flexible benefits, health benefits, and open enrollment;  </w:t>
            </w:r>
            <w:r w:rsidR="00F7550D">
              <w:t xml:space="preserve">coordinates and processes Flexible Benefits packages for new employees and during open enrollment periods, </w:t>
            </w:r>
            <w:r w:rsidR="00C530D9">
              <w:t xml:space="preserve">prepares and conducts new hire orientation for hourly and salaried employees and prepares and maintains files and records; receives and processes criminal, credit and motor vehicle background requests; </w:t>
            </w:r>
            <w:r w:rsidR="00B07A80">
              <w:t>colle</w:t>
            </w:r>
            <w:r w:rsidR="0019582A">
              <w:t>c</w:t>
            </w:r>
            <w:r w:rsidR="00B07A80">
              <w:t xml:space="preserve">ts, verifies, maintains and records leave according to state and federal guidelines; conducts leave audits when requested by employees or managers; transfers, scans, and indexes human resources reports; </w:t>
            </w:r>
            <w:r w:rsidR="00C530D9">
              <w:t xml:space="preserve">reviews and processes personnel and/or position transactions, including coding for payroll, preparing separation notices; assists with disciplinary actions, </w:t>
            </w:r>
            <w:r w:rsidR="00B07A80">
              <w:t xml:space="preserve">processes separation notices; </w:t>
            </w:r>
            <w:r w:rsidR="00C530D9">
              <w:t xml:space="preserve">completes required training and other reports; </w:t>
            </w:r>
            <w:r w:rsidR="00B07A80">
              <w:t xml:space="preserve">coordinates programs and campaigns; </w:t>
            </w:r>
            <w:r w:rsidR="00C530D9">
              <w:t xml:space="preserve">responds to inquiries about the technical college/system office and its employees; coordinates human resources processes such as employment, compliance, benefits, transactions, leave, workers compensation, performance evaluations, or payroll; </w:t>
            </w:r>
            <w:r w:rsidR="00B07A80">
              <w:t>performs general clerical duties such as answering the phone, maintaining files and o</w:t>
            </w:r>
            <w:r w:rsidR="00C530D9">
              <w:t xml:space="preserve">ther duties as assigned.  </w:t>
            </w:r>
          </w:p>
        </w:tc>
      </w:tr>
      <w:tr w:rsidR="00C43D54" w:rsidRPr="00AF65C9" w14:paraId="5EA16E3F" w14:textId="77777777" w:rsidTr="00C43D54">
        <w:tc>
          <w:tcPr>
            <w:tcW w:w="9576" w:type="dxa"/>
            <w:gridSpan w:val="2"/>
            <w:tcBorders>
              <w:top w:val="nil"/>
              <w:left w:val="nil"/>
              <w:bottom w:val="nil"/>
              <w:right w:val="nil"/>
            </w:tcBorders>
          </w:tcPr>
          <w:p w14:paraId="2105D843" w14:textId="77777777" w:rsidR="009064C1" w:rsidRPr="00AF65C9" w:rsidRDefault="009064C1" w:rsidP="000A1684">
            <w:pPr>
              <w:spacing w:after="0" w:line="240" w:lineRule="auto"/>
              <w:rPr>
                <w:rFonts w:cs="Calibri"/>
                <w:b/>
              </w:rPr>
            </w:pPr>
          </w:p>
          <w:p w14:paraId="78464027" w14:textId="77777777" w:rsidR="00C43D54" w:rsidRPr="00AF65C9" w:rsidRDefault="00C43D54" w:rsidP="000A1684">
            <w:pPr>
              <w:spacing w:after="0" w:line="240" w:lineRule="auto"/>
              <w:rPr>
                <w:rFonts w:cs="Calibri"/>
                <w:b/>
              </w:rPr>
            </w:pPr>
            <w:r w:rsidRPr="00AF65C9">
              <w:rPr>
                <w:rFonts w:cs="Calibri"/>
                <w:b/>
              </w:rPr>
              <w:t>MINIMUM QUALIFICATIONS:</w:t>
            </w:r>
          </w:p>
          <w:p w14:paraId="3A1812C0" w14:textId="77777777" w:rsidR="000E4796" w:rsidRDefault="000E4796" w:rsidP="00A61459">
            <w:pPr>
              <w:pStyle w:val="NormalWeb"/>
              <w:numPr>
                <w:ilvl w:val="0"/>
                <w:numId w:val="8"/>
              </w:numPr>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Associate degree from an accredited college or university </w:t>
            </w:r>
            <w:r w:rsidR="00196057">
              <w:rPr>
                <w:rFonts w:asciiTheme="minorHAnsi" w:hAnsiTheme="minorHAnsi" w:cstheme="minorHAnsi"/>
                <w:sz w:val="22"/>
              </w:rPr>
              <w:t xml:space="preserve">in related field; and </w:t>
            </w:r>
          </w:p>
          <w:p w14:paraId="72C28D17" w14:textId="77777777" w:rsidR="00B06651" w:rsidRDefault="000E4796" w:rsidP="009815DC">
            <w:pPr>
              <w:pStyle w:val="NormalWeb"/>
              <w:numPr>
                <w:ilvl w:val="0"/>
                <w:numId w:val="8"/>
              </w:numPr>
              <w:spacing w:before="0" w:beforeAutospacing="0" w:after="0" w:afterAutospacing="0"/>
              <w:jc w:val="both"/>
              <w:rPr>
                <w:rFonts w:asciiTheme="minorHAnsi" w:hAnsiTheme="minorHAnsi" w:cstheme="minorHAnsi"/>
                <w:sz w:val="22"/>
              </w:rPr>
            </w:pPr>
            <w:r w:rsidRPr="000E4796">
              <w:rPr>
                <w:rFonts w:asciiTheme="minorHAnsi" w:hAnsiTheme="minorHAnsi" w:cstheme="minorHAnsi"/>
                <w:sz w:val="22"/>
              </w:rPr>
              <w:t xml:space="preserve">Three (3) years of full-time </w:t>
            </w:r>
            <w:proofErr w:type="gramStart"/>
            <w:r w:rsidRPr="000E4796">
              <w:rPr>
                <w:rFonts w:asciiTheme="minorHAnsi" w:hAnsiTheme="minorHAnsi" w:cstheme="minorHAnsi"/>
                <w:sz w:val="22"/>
              </w:rPr>
              <w:t>work related</w:t>
            </w:r>
            <w:proofErr w:type="gramEnd"/>
            <w:r w:rsidRPr="000E4796">
              <w:rPr>
                <w:rFonts w:asciiTheme="minorHAnsi" w:hAnsiTheme="minorHAnsi" w:cstheme="minorHAnsi"/>
                <w:sz w:val="22"/>
              </w:rPr>
              <w:t xml:space="preserve"> experience in a human resources in major areas of responsibilities.  </w:t>
            </w:r>
          </w:p>
          <w:p w14:paraId="48942FE2" w14:textId="638B5180" w:rsidR="000079D0" w:rsidRDefault="00B06651" w:rsidP="009815DC">
            <w:pPr>
              <w:pStyle w:val="NormalWeb"/>
              <w:numPr>
                <w:ilvl w:val="0"/>
                <w:numId w:val="8"/>
              </w:numPr>
              <w:spacing w:before="0" w:beforeAutospacing="0" w:after="0" w:afterAutospacing="0"/>
              <w:jc w:val="both"/>
              <w:rPr>
                <w:rFonts w:asciiTheme="minorHAnsi" w:hAnsiTheme="minorHAnsi" w:cstheme="minorHAnsi"/>
                <w:sz w:val="22"/>
              </w:rPr>
            </w:pPr>
            <w:r w:rsidRPr="00B06651">
              <w:rPr>
                <w:rFonts w:asciiTheme="minorHAnsi" w:hAnsiTheme="minorHAnsi" w:cstheme="minorHAnsi"/>
                <w:sz w:val="22"/>
              </w:rPr>
              <w:t>Note: Experience may substitute for the degree on a year-for-year basis</w:t>
            </w:r>
          </w:p>
          <w:p w14:paraId="77FDCCA9" w14:textId="77777777" w:rsidR="00A61459" w:rsidRPr="00AF65C9" w:rsidRDefault="00A61459" w:rsidP="000656DE">
            <w:pPr>
              <w:pStyle w:val="NormalWeb"/>
              <w:spacing w:before="0" w:beforeAutospacing="0" w:after="0" w:afterAutospacing="0"/>
              <w:ind w:left="720"/>
              <w:jc w:val="both"/>
              <w:rPr>
                <w:rFonts w:ascii="Calibri" w:hAnsi="Calibri" w:cs="Calibri"/>
                <w:color w:val="000000"/>
                <w:sz w:val="22"/>
                <w:szCs w:val="22"/>
              </w:rPr>
            </w:pPr>
            <w:bookmarkStart w:id="0" w:name="_GoBack"/>
            <w:bookmarkEnd w:id="0"/>
          </w:p>
        </w:tc>
      </w:tr>
      <w:tr w:rsidR="00C43D54" w:rsidRPr="00E1081B" w14:paraId="701C035D" w14:textId="77777777" w:rsidTr="00C43D54">
        <w:tc>
          <w:tcPr>
            <w:tcW w:w="9576" w:type="dxa"/>
            <w:gridSpan w:val="2"/>
            <w:tcBorders>
              <w:top w:val="nil"/>
              <w:left w:val="nil"/>
              <w:bottom w:val="nil"/>
              <w:right w:val="nil"/>
            </w:tcBorders>
          </w:tcPr>
          <w:p w14:paraId="720F54A7" w14:textId="77777777" w:rsidR="00C43D54" w:rsidRPr="007C0FC7" w:rsidRDefault="00C43D54" w:rsidP="00A24E21">
            <w:pPr>
              <w:spacing w:after="0" w:line="240" w:lineRule="auto"/>
              <w:rPr>
                <w:rFonts w:cs="Calibri"/>
                <w:b/>
              </w:rPr>
            </w:pPr>
            <w:r w:rsidRPr="007C0FC7">
              <w:rPr>
                <w:rFonts w:cs="Calibri"/>
                <w:b/>
              </w:rPr>
              <w:t>PREFERRED QUALIFICATIONS:</w:t>
            </w:r>
          </w:p>
          <w:p w14:paraId="512F8ED7" w14:textId="77777777" w:rsidR="00596FCB" w:rsidRDefault="00596FCB" w:rsidP="007E0C41">
            <w:pPr>
              <w:pStyle w:val="ListParagraph"/>
              <w:numPr>
                <w:ilvl w:val="0"/>
                <w:numId w:val="1"/>
              </w:numPr>
              <w:jc w:val="both"/>
              <w:rPr>
                <w:rFonts w:cs="Calibri"/>
                <w:bCs/>
              </w:rPr>
            </w:pPr>
            <w:r w:rsidRPr="00596FCB">
              <w:rPr>
                <w:rFonts w:cs="Calibri"/>
                <w:bCs/>
              </w:rPr>
              <w:t xml:space="preserve">Excellent communication skills </w:t>
            </w:r>
          </w:p>
          <w:p w14:paraId="2887B7D5" w14:textId="77777777" w:rsidR="001B19D2" w:rsidRDefault="001B19D2" w:rsidP="007E0C41">
            <w:pPr>
              <w:pStyle w:val="ListParagraph"/>
              <w:numPr>
                <w:ilvl w:val="0"/>
                <w:numId w:val="1"/>
              </w:numPr>
              <w:jc w:val="both"/>
              <w:rPr>
                <w:rFonts w:cs="Calibri"/>
                <w:bCs/>
              </w:rPr>
            </w:pPr>
            <w:r>
              <w:rPr>
                <w:rFonts w:cs="Calibri"/>
                <w:bCs/>
              </w:rPr>
              <w:t xml:space="preserve">Strong people skills </w:t>
            </w:r>
          </w:p>
          <w:p w14:paraId="79A4252A" w14:textId="77777777" w:rsidR="00E65ECE" w:rsidRDefault="00E65ECE" w:rsidP="007E0C41">
            <w:pPr>
              <w:pStyle w:val="ListParagraph"/>
              <w:numPr>
                <w:ilvl w:val="0"/>
                <w:numId w:val="1"/>
              </w:numPr>
              <w:jc w:val="both"/>
              <w:rPr>
                <w:rFonts w:cs="Calibri"/>
                <w:bCs/>
              </w:rPr>
            </w:pPr>
            <w:r>
              <w:rPr>
                <w:rFonts w:cs="Calibri"/>
                <w:bCs/>
              </w:rPr>
              <w:t xml:space="preserve">Excellent with Microsoft Office </w:t>
            </w:r>
          </w:p>
          <w:p w14:paraId="2932C4B4" w14:textId="77777777" w:rsidR="006A4463" w:rsidRPr="00405F51" w:rsidRDefault="00596FCB" w:rsidP="00A86512">
            <w:pPr>
              <w:pStyle w:val="ListParagraph"/>
              <w:numPr>
                <w:ilvl w:val="0"/>
                <w:numId w:val="1"/>
              </w:numPr>
              <w:jc w:val="both"/>
              <w:rPr>
                <w:rFonts w:cs="Calibri"/>
                <w:bCs/>
              </w:rPr>
            </w:pPr>
            <w:r>
              <w:rPr>
                <w:rFonts w:cs="Calibri"/>
                <w:bCs/>
              </w:rPr>
              <w:t xml:space="preserve">TeamWorks Human Capital Management (HCM) application </w:t>
            </w:r>
            <w:r w:rsidR="006A4463" w:rsidRPr="00405F51">
              <w:rPr>
                <w:rFonts w:cs="Calibri"/>
                <w:bCs/>
              </w:rPr>
              <w:t>experience</w:t>
            </w:r>
          </w:p>
          <w:p w14:paraId="1BB0FE64" w14:textId="77777777" w:rsidR="00BC5BE8" w:rsidRPr="007C0FC7" w:rsidRDefault="00BC5BE8" w:rsidP="00BC5BE8">
            <w:pPr>
              <w:spacing w:after="0" w:line="240" w:lineRule="auto"/>
              <w:rPr>
                <w:rFonts w:cs="Calibri"/>
              </w:rPr>
            </w:pPr>
          </w:p>
        </w:tc>
      </w:tr>
      <w:tr w:rsidR="00C43D54" w:rsidRPr="00E1081B" w14:paraId="75CF6D6D"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7DB9FA19" w14:textId="77777777" w:rsidR="00C43D54" w:rsidRPr="00C76A57" w:rsidRDefault="00C43D54" w:rsidP="00A24E21">
            <w:pPr>
              <w:spacing w:after="0" w:line="240" w:lineRule="auto"/>
              <w:rPr>
                <w:rFonts w:cs="Calibri"/>
                <w:b/>
              </w:rPr>
            </w:pPr>
            <w:r w:rsidRPr="00C76A57">
              <w:rPr>
                <w:rFonts w:cs="Calibri"/>
                <w:b/>
              </w:rPr>
              <w:t>SALARY/BENEFITS:</w:t>
            </w:r>
          </w:p>
          <w:p w14:paraId="62BC7FE6" w14:textId="77777777" w:rsidR="00BC5BE8" w:rsidRDefault="00A86512" w:rsidP="00262362">
            <w:pPr>
              <w:spacing w:after="0" w:line="240" w:lineRule="auto"/>
              <w:jc w:val="both"/>
              <w:rPr>
                <w:rStyle w:val="PlaceholderText"/>
                <w:rFonts w:cs="Calibri"/>
                <w:color w:val="auto"/>
              </w:rPr>
            </w:pPr>
            <w:r w:rsidRPr="007C2E84">
              <w:rPr>
                <w:rFonts w:cs="Calibri"/>
                <w:bCs/>
                <w:color w:val="000000"/>
              </w:rPr>
              <w:t xml:space="preserve">Commensurate with qualifications.  </w:t>
            </w:r>
          </w:p>
          <w:p w14:paraId="74838D44" w14:textId="77777777" w:rsidR="00A86512" w:rsidRPr="00C76A57" w:rsidRDefault="00A86512" w:rsidP="00262362">
            <w:pPr>
              <w:spacing w:after="0" w:line="240" w:lineRule="auto"/>
              <w:jc w:val="both"/>
              <w:rPr>
                <w:rStyle w:val="PlaceholderText"/>
                <w:rFonts w:cs="Calibri"/>
                <w:color w:val="auto"/>
              </w:rPr>
            </w:pPr>
          </w:p>
        </w:tc>
      </w:tr>
      <w:tr w:rsidR="00C43D54" w:rsidRPr="00E1081B" w14:paraId="5FACB1BE"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1A5D507" w14:textId="77777777" w:rsidR="00C43D54" w:rsidRPr="00C76A57" w:rsidRDefault="00C43D54" w:rsidP="00A24E21">
            <w:pPr>
              <w:spacing w:after="0" w:line="240" w:lineRule="auto"/>
              <w:rPr>
                <w:rFonts w:cs="Calibri"/>
                <w:b/>
              </w:rPr>
            </w:pPr>
            <w:r w:rsidRPr="00C76A57">
              <w:rPr>
                <w:rFonts w:cs="Calibri"/>
                <w:b/>
              </w:rPr>
              <w:t xml:space="preserve">APPLICATION DEADLINE: </w:t>
            </w:r>
          </w:p>
          <w:p w14:paraId="41EA2CB5" w14:textId="77777777" w:rsidR="00C43D54" w:rsidRPr="00C76A57" w:rsidRDefault="00C43D54" w:rsidP="00A24E21">
            <w:pPr>
              <w:spacing w:after="0" w:line="240" w:lineRule="auto"/>
              <w:rPr>
                <w:rStyle w:val="PlaceholderText"/>
                <w:rFonts w:cs="Calibri"/>
                <w:color w:val="auto"/>
              </w:rPr>
            </w:pPr>
            <w:r w:rsidRPr="00C76A57">
              <w:rPr>
                <w:rStyle w:val="PlaceholderText"/>
                <w:rFonts w:cs="Calibri"/>
                <w:color w:val="auto"/>
              </w:rPr>
              <w:t>Open Until Filled</w:t>
            </w:r>
          </w:p>
          <w:p w14:paraId="4FC1FA50" w14:textId="77777777" w:rsidR="005F30E1" w:rsidRPr="00C76A57" w:rsidRDefault="005F30E1" w:rsidP="00A24E21">
            <w:pPr>
              <w:spacing w:after="0" w:line="240" w:lineRule="auto"/>
              <w:rPr>
                <w:rFonts w:cs="Calibri"/>
              </w:rPr>
            </w:pPr>
          </w:p>
        </w:tc>
      </w:tr>
      <w:tr w:rsidR="00404E82" w:rsidRPr="00E1081B" w14:paraId="4F97B1E0"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tbl>
            <w:tblPr>
              <w:tblW w:w="0" w:type="auto"/>
              <w:tblLook w:val="00A0" w:firstRow="1" w:lastRow="0" w:firstColumn="1" w:lastColumn="0" w:noHBand="0" w:noVBand="0"/>
            </w:tblPr>
            <w:tblGrid>
              <w:gridCol w:w="8712"/>
            </w:tblGrid>
            <w:tr w:rsidR="00404E82" w:rsidRPr="0056722B" w14:paraId="5FCB194E" w14:textId="77777777" w:rsidTr="00404E82">
              <w:tc>
                <w:tcPr>
                  <w:tcW w:w="8712" w:type="dxa"/>
                </w:tcPr>
                <w:p w14:paraId="7F2BA853" w14:textId="77777777" w:rsidR="00404E82" w:rsidRPr="0056722B" w:rsidRDefault="00404E82" w:rsidP="00404E82">
                  <w:pPr>
                    <w:pStyle w:val="Default"/>
                    <w:ind w:left="-108"/>
                    <w:jc w:val="both"/>
                    <w:rPr>
                      <w:rFonts w:ascii="Calibri" w:hAnsi="Calibri" w:cs="Calibri"/>
                      <w:sz w:val="22"/>
                      <w:szCs w:val="22"/>
                    </w:rPr>
                  </w:pPr>
                  <w:r w:rsidRPr="0056722B">
                    <w:rPr>
                      <w:rFonts w:ascii="Calibri" w:hAnsi="Calibri" w:cs="Calibri"/>
                      <w:b/>
                      <w:sz w:val="22"/>
                      <w:szCs w:val="22"/>
                    </w:rPr>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w:t>
                  </w:r>
                  <w:r w:rsidRPr="0056722B">
                    <w:rPr>
                      <w:rFonts w:ascii="Calibri" w:hAnsi="Calibri" w:cs="Calibri"/>
                      <w:sz w:val="22"/>
                      <w:szCs w:val="22"/>
                    </w:rPr>
                    <w:lastRenderedPageBreak/>
                    <w:t xml:space="preserve">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14:paraId="48E58458" w14:textId="77777777" w:rsidR="00404E82" w:rsidRPr="0056722B" w:rsidRDefault="00404E82" w:rsidP="00404E82">
                  <w:pPr>
                    <w:pStyle w:val="Default"/>
                    <w:jc w:val="both"/>
                    <w:rPr>
                      <w:rFonts w:ascii="Calibri" w:hAnsi="Calibri" w:cs="Calibri"/>
                      <w:sz w:val="22"/>
                      <w:szCs w:val="22"/>
                    </w:rPr>
                  </w:pPr>
                </w:p>
                <w:p w14:paraId="2812F81D" w14:textId="77777777" w:rsidR="00A61459" w:rsidRDefault="00404E82" w:rsidP="00404E82">
                  <w:pPr>
                    <w:spacing w:after="0" w:line="240" w:lineRule="auto"/>
                    <w:ind w:left="-108"/>
                    <w:jc w:val="both"/>
                    <w:rPr>
                      <w:rFonts w:cs="Calibri"/>
                      <w:lang w:val="en-GB"/>
                    </w:rPr>
                  </w:pPr>
                  <w:r w:rsidRPr="0056722B">
                    <w:rPr>
                      <w:rFonts w:cs="Calibri"/>
                      <w:lang w:val="en-GB"/>
                    </w:rPr>
                    <w:t xml:space="preserve">The following individuals have been designated to handle inquiries regarding the non-discrimination policies: For Title IX: </w:t>
                  </w:r>
                  <w:r w:rsidR="00A61459">
                    <w:rPr>
                      <w:rFonts w:cs="Calibri"/>
                      <w:lang w:val="en-GB"/>
                    </w:rPr>
                    <w:t>Christy Rikard</w:t>
                  </w:r>
                  <w:r w:rsidRPr="0056722B">
                    <w:rPr>
                      <w:rFonts w:cs="Calibri"/>
                      <w:lang w:val="en-GB"/>
                    </w:rPr>
                    <w:t xml:space="preserve">, Office: </w:t>
                  </w:r>
                  <w:r w:rsidR="004F1183">
                    <w:rPr>
                      <w:rFonts w:cs="Calibri"/>
                      <w:lang w:val="en-GB"/>
                    </w:rPr>
                    <w:t>19</w:t>
                  </w:r>
                  <w:r w:rsidR="00A61459">
                    <w:rPr>
                      <w:rFonts w:cs="Calibri"/>
                      <w:lang w:val="en-GB"/>
                    </w:rPr>
                    <w:t>8C</w:t>
                  </w:r>
                  <w:r w:rsidR="004F1183">
                    <w:rPr>
                      <w:rFonts w:cs="Calibri"/>
                      <w:lang w:val="en-GB"/>
                    </w:rPr>
                    <w:t>, Phone: 912.</w:t>
                  </w:r>
                  <w:r w:rsidR="00A61459">
                    <w:rPr>
                      <w:rFonts w:cs="Calibri"/>
                      <w:lang w:val="en-GB"/>
                    </w:rPr>
                    <w:t>486</w:t>
                  </w:r>
                  <w:r w:rsidR="004F1183">
                    <w:rPr>
                      <w:rFonts w:cs="Calibri"/>
                      <w:lang w:val="en-GB"/>
                    </w:rPr>
                    <w:t>.</w:t>
                  </w:r>
                  <w:r w:rsidR="00A61459">
                    <w:rPr>
                      <w:rFonts w:cs="Calibri"/>
                      <w:lang w:val="en-GB"/>
                    </w:rPr>
                    <w:t>7607</w:t>
                  </w:r>
                  <w:r w:rsidRPr="0056722B">
                    <w:rPr>
                      <w:rFonts w:cs="Calibri"/>
                      <w:lang w:val="en-GB"/>
                    </w:rPr>
                    <w:t xml:space="preserve">, </w:t>
                  </w:r>
                  <w:hyperlink r:id="rId13" w:history="1">
                    <w:r w:rsidR="00A61459" w:rsidRPr="000D6D69">
                      <w:rPr>
                        <w:rStyle w:val="Hyperlink"/>
                        <w:rFonts w:cs="Calibri"/>
                        <w:lang w:val="en-GB"/>
                      </w:rPr>
                      <w:t>crikard@ogeecheetech.edu</w:t>
                    </w:r>
                  </w:hyperlink>
                  <w:r w:rsidRPr="0056722B">
                    <w:rPr>
                      <w:rFonts w:cs="Calibri"/>
                      <w:lang w:val="en-GB"/>
                    </w:rPr>
                    <w:t xml:space="preserve">. For ADA/Section 504: </w:t>
                  </w:r>
                  <w:r w:rsidR="004F1183">
                    <w:rPr>
                      <w:rFonts w:cs="Calibri"/>
                      <w:lang w:val="en-GB"/>
                    </w:rPr>
                    <w:t>Sabrina Burns</w:t>
                  </w:r>
                  <w:r w:rsidRPr="0056722B">
                    <w:rPr>
                      <w:rFonts w:cs="Calibri"/>
                      <w:lang w:val="en-GB"/>
                    </w:rPr>
                    <w:t xml:space="preserve">, Disability and Student </w:t>
                  </w:r>
                </w:p>
                <w:p w14:paraId="7AC549B2" w14:textId="77777777" w:rsidR="00404E82" w:rsidRDefault="00404E82" w:rsidP="00404E82">
                  <w:pPr>
                    <w:spacing w:after="0" w:line="240" w:lineRule="auto"/>
                    <w:ind w:left="-108"/>
                    <w:jc w:val="both"/>
                    <w:rPr>
                      <w:rFonts w:cs="Calibri"/>
                      <w:lang w:val="en-GB"/>
                    </w:rPr>
                  </w:pPr>
                  <w:r w:rsidRPr="0056722B">
                    <w:rPr>
                      <w:rFonts w:cs="Calibri"/>
                      <w:lang w:val="en-GB"/>
                    </w:rPr>
                    <w:t xml:space="preserve">Support Services Coordinator, Office: </w:t>
                  </w:r>
                  <w:r w:rsidR="004F1183">
                    <w:rPr>
                      <w:rFonts w:cs="Calibri"/>
                      <w:lang w:val="en-GB"/>
                    </w:rPr>
                    <w:t>189</w:t>
                  </w:r>
                  <w:r w:rsidRPr="0056722B">
                    <w:rPr>
                      <w:rFonts w:cs="Calibri"/>
                      <w:lang w:val="en-GB"/>
                    </w:rPr>
                    <w:t xml:space="preserve">, Phone: 912.486.7211, </w:t>
                  </w:r>
                  <w:hyperlink r:id="rId14" w:history="1">
                    <w:r w:rsidR="004F1183" w:rsidRPr="00275332">
                      <w:rPr>
                        <w:rStyle w:val="Hyperlink"/>
                        <w:rFonts w:cs="Calibri"/>
                        <w:lang w:val="en-GB"/>
                      </w:rPr>
                      <w:t>sburns@ogeecheetech.edu</w:t>
                    </w:r>
                  </w:hyperlink>
                  <w:r w:rsidRPr="0056722B">
                    <w:rPr>
                      <w:rFonts w:cs="Calibri"/>
                      <w:lang w:val="en-GB"/>
                    </w:rPr>
                    <w:t>.</w:t>
                  </w:r>
                </w:p>
                <w:p w14:paraId="7DA937B5" w14:textId="77777777" w:rsidR="00404E82" w:rsidRPr="0056722B" w:rsidRDefault="00404E82" w:rsidP="00404E82">
                  <w:pPr>
                    <w:spacing w:after="0" w:line="240" w:lineRule="auto"/>
                    <w:jc w:val="both"/>
                  </w:pPr>
                </w:p>
              </w:tc>
            </w:tr>
            <w:tr w:rsidR="00404E82" w:rsidRPr="0056722B" w14:paraId="6AF45E83" w14:textId="77777777" w:rsidTr="00404E82">
              <w:tc>
                <w:tcPr>
                  <w:tcW w:w="8712" w:type="dxa"/>
                </w:tcPr>
                <w:p w14:paraId="0D96BD99" w14:textId="77777777" w:rsidR="00404E82" w:rsidRPr="0056722B" w:rsidRDefault="004F1183" w:rsidP="00A61459">
                  <w:pPr>
                    <w:pStyle w:val="otcbodytextsmallitalic"/>
                    <w:spacing w:before="0" w:beforeAutospacing="0" w:after="0" w:afterAutospacing="0" w:line="240" w:lineRule="auto"/>
                    <w:jc w:val="both"/>
                    <w:rPr>
                      <w:rFonts w:ascii="Calibri" w:hAnsi="Calibri"/>
                      <w:iCs w:val="0"/>
                      <w:sz w:val="22"/>
                      <w:szCs w:val="22"/>
                    </w:rPr>
                  </w:pPr>
                  <w:r w:rsidRPr="00776753">
                    <w:rPr>
                      <w:rFonts w:cs="Calibri"/>
                    </w:rPr>
                    <w:lastRenderedPageBreak/>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sidR="00A61459">
                    <w:rPr>
                      <w:rFonts w:cs="Calibri"/>
                    </w:rPr>
                    <w:t>Christy Rikard</w:t>
                  </w:r>
                  <w:r w:rsidRPr="00776753">
                    <w:rPr>
                      <w:rFonts w:cs="Calibri"/>
                    </w:rPr>
                    <w:t>, Ogeechee Technical College One Joseph E. Kennedy Blvd., Office 191, Joseph E. Kennedy Building, Statesboro, GA 30458, 912.</w:t>
                  </w:r>
                  <w:r w:rsidR="00A61459">
                    <w:rPr>
                      <w:rFonts w:cs="Calibri"/>
                    </w:rPr>
                    <w:t>486</w:t>
                  </w:r>
                  <w:r w:rsidRPr="00776753">
                    <w:rPr>
                      <w:rFonts w:cs="Calibri"/>
                    </w:rPr>
                    <w:t>-</w:t>
                  </w:r>
                  <w:r w:rsidR="00A61459">
                    <w:rPr>
                      <w:rFonts w:cs="Calibri"/>
                    </w:rPr>
                    <w:t>7607</w:t>
                  </w:r>
                  <w:r w:rsidRPr="00776753">
                    <w:rPr>
                      <w:rFonts w:cs="Calibri"/>
                    </w:rPr>
                    <w:t>, c</w:t>
                  </w:r>
                  <w:r w:rsidR="00A61459">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14:paraId="3BDAAFD1" w14:textId="77777777" w:rsidR="00404E82" w:rsidRDefault="00404E82" w:rsidP="00404E82"/>
        </w:tc>
      </w:tr>
    </w:tbl>
    <w:p w14:paraId="098FCD1F" w14:textId="77777777" w:rsidR="00D44D8D" w:rsidRPr="00E1081B" w:rsidRDefault="00D44D8D" w:rsidP="008C2A7C"/>
    <w:sectPr w:rsidR="00D44D8D" w:rsidRPr="00E1081B"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4C82C" w14:textId="77777777" w:rsidR="00060BFA" w:rsidRDefault="00060BFA" w:rsidP="00145618">
      <w:pPr>
        <w:spacing w:after="0" w:line="240" w:lineRule="auto"/>
      </w:pPr>
      <w:r>
        <w:separator/>
      </w:r>
    </w:p>
  </w:endnote>
  <w:endnote w:type="continuationSeparator" w:id="0">
    <w:p w14:paraId="462357B0" w14:textId="77777777" w:rsidR="00060BFA" w:rsidRDefault="00060BFA"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CED2" w14:textId="77777777" w:rsidR="00060BFA" w:rsidRDefault="00060BFA" w:rsidP="00145618">
      <w:pPr>
        <w:spacing w:after="0" w:line="240" w:lineRule="auto"/>
      </w:pPr>
      <w:r>
        <w:separator/>
      </w:r>
    </w:p>
  </w:footnote>
  <w:footnote w:type="continuationSeparator" w:id="0">
    <w:p w14:paraId="3528B877" w14:textId="77777777" w:rsidR="00060BFA" w:rsidRDefault="00060BFA"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97F"/>
    <w:multiLevelType w:val="hybridMultilevel"/>
    <w:tmpl w:val="49C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2E1C"/>
    <w:multiLevelType w:val="hybridMultilevel"/>
    <w:tmpl w:val="52A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DCD"/>
    <w:multiLevelType w:val="hybridMultilevel"/>
    <w:tmpl w:val="D7E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D600A"/>
    <w:multiLevelType w:val="hybridMultilevel"/>
    <w:tmpl w:val="93EC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86CB3"/>
    <w:multiLevelType w:val="hybridMultilevel"/>
    <w:tmpl w:val="A302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079D0"/>
    <w:rsid w:val="00032DB5"/>
    <w:rsid w:val="000343D8"/>
    <w:rsid w:val="00035E57"/>
    <w:rsid w:val="00043DC4"/>
    <w:rsid w:val="00050479"/>
    <w:rsid w:val="000553F1"/>
    <w:rsid w:val="00056B0E"/>
    <w:rsid w:val="00060BFA"/>
    <w:rsid w:val="00065567"/>
    <w:rsid w:val="000656DE"/>
    <w:rsid w:val="00082384"/>
    <w:rsid w:val="000A1684"/>
    <w:rsid w:val="000D1C1A"/>
    <w:rsid w:val="000D6793"/>
    <w:rsid w:val="000E4796"/>
    <w:rsid w:val="000E5E32"/>
    <w:rsid w:val="0014288A"/>
    <w:rsid w:val="00145618"/>
    <w:rsid w:val="001823B5"/>
    <w:rsid w:val="00184020"/>
    <w:rsid w:val="0019582A"/>
    <w:rsid w:val="00196057"/>
    <w:rsid w:val="001B19D2"/>
    <w:rsid w:val="001C310C"/>
    <w:rsid w:val="001C3426"/>
    <w:rsid w:val="001E2EAF"/>
    <w:rsid w:val="001E5CA4"/>
    <w:rsid w:val="001E7748"/>
    <w:rsid w:val="001F0985"/>
    <w:rsid w:val="002038A2"/>
    <w:rsid w:val="00230504"/>
    <w:rsid w:val="00251731"/>
    <w:rsid w:val="00262362"/>
    <w:rsid w:val="002A13FD"/>
    <w:rsid w:val="002A17E2"/>
    <w:rsid w:val="00305934"/>
    <w:rsid w:val="00380078"/>
    <w:rsid w:val="003B3C2D"/>
    <w:rsid w:val="003D505D"/>
    <w:rsid w:val="00404E82"/>
    <w:rsid w:val="00405F51"/>
    <w:rsid w:val="004222FB"/>
    <w:rsid w:val="00432BD8"/>
    <w:rsid w:val="004A511A"/>
    <w:rsid w:val="004C0D8A"/>
    <w:rsid w:val="004C33B0"/>
    <w:rsid w:val="004C639C"/>
    <w:rsid w:val="004F1183"/>
    <w:rsid w:val="0051187A"/>
    <w:rsid w:val="0054197D"/>
    <w:rsid w:val="00545E37"/>
    <w:rsid w:val="00547E49"/>
    <w:rsid w:val="00565FF7"/>
    <w:rsid w:val="00596FCB"/>
    <w:rsid w:val="005C3977"/>
    <w:rsid w:val="005D1636"/>
    <w:rsid w:val="005E0D96"/>
    <w:rsid w:val="005F30E1"/>
    <w:rsid w:val="0061018F"/>
    <w:rsid w:val="006A4463"/>
    <w:rsid w:val="006C2F95"/>
    <w:rsid w:val="007102D8"/>
    <w:rsid w:val="007255F2"/>
    <w:rsid w:val="0073146F"/>
    <w:rsid w:val="0077327D"/>
    <w:rsid w:val="00780764"/>
    <w:rsid w:val="007919F1"/>
    <w:rsid w:val="007B7554"/>
    <w:rsid w:val="007C0FC7"/>
    <w:rsid w:val="007F347B"/>
    <w:rsid w:val="008414DD"/>
    <w:rsid w:val="008933EE"/>
    <w:rsid w:val="008C2A7C"/>
    <w:rsid w:val="00904BA9"/>
    <w:rsid w:val="009064C1"/>
    <w:rsid w:val="00913269"/>
    <w:rsid w:val="00915A65"/>
    <w:rsid w:val="00926703"/>
    <w:rsid w:val="00956BEC"/>
    <w:rsid w:val="00961508"/>
    <w:rsid w:val="0099209A"/>
    <w:rsid w:val="009A3B63"/>
    <w:rsid w:val="009B4E28"/>
    <w:rsid w:val="009B5196"/>
    <w:rsid w:val="009C61A9"/>
    <w:rsid w:val="009D7941"/>
    <w:rsid w:val="009F5639"/>
    <w:rsid w:val="00A00EE6"/>
    <w:rsid w:val="00A20DC9"/>
    <w:rsid w:val="00A24E21"/>
    <w:rsid w:val="00A2753D"/>
    <w:rsid w:val="00A61459"/>
    <w:rsid w:val="00A64E2C"/>
    <w:rsid w:val="00A86512"/>
    <w:rsid w:val="00A91437"/>
    <w:rsid w:val="00A94052"/>
    <w:rsid w:val="00AE057C"/>
    <w:rsid w:val="00AF65C9"/>
    <w:rsid w:val="00AF7FE8"/>
    <w:rsid w:val="00B06651"/>
    <w:rsid w:val="00B07A80"/>
    <w:rsid w:val="00B23611"/>
    <w:rsid w:val="00BA1640"/>
    <w:rsid w:val="00BB62D9"/>
    <w:rsid w:val="00BC5BE8"/>
    <w:rsid w:val="00C2200F"/>
    <w:rsid w:val="00C2291C"/>
    <w:rsid w:val="00C3796B"/>
    <w:rsid w:val="00C43171"/>
    <w:rsid w:val="00C43D54"/>
    <w:rsid w:val="00C530D9"/>
    <w:rsid w:val="00C76A57"/>
    <w:rsid w:val="00C93C3F"/>
    <w:rsid w:val="00CA088C"/>
    <w:rsid w:val="00CA70D1"/>
    <w:rsid w:val="00CC1D1C"/>
    <w:rsid w:val="00CC3567"/>
    <w:rsid w:val="00D44D8D"/>
    <w:rsid w:val="00DD5788"/>
    <w:rsid w:val="00E1081B"/>
    <w:rsid w:val="00E11F1A"/>
    <w:rsid w:val="00E43F21"/>
    <w:rsid w:val="00E63961"/>
    <w:rsid w:val="00E65ECE"/>
    <w:rsid w:val="00EA1B2C"/>
    <w:rsid w:val="00ED4A58"/>
    <w:rsid w:val="00EF358B"/>
    <w:rsid w:val="00F710F1"/>
    <w:rsid w:val="00F72A33"/>
    <w:rsid w:val="00F7550D"/>
    <w:rsid w:val="00F9014A"/>
    <w:rsid w:val="00FA768F"/>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EBB4A1"/>
  <w15:chartTrackingRefBased/>
  <w15:docId w15:val="{354DA4A7-940C-48B2-B6A2-DE8E76BC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paragraph" w:styleId="ListParagraph">
    <w:name w:val="List Paragraph"/>
    <w:basedOn w:val="Normal"/>
    <w:uiPriority w:val="34"/>
    <w:qFormat/>
    <w:rsid w:val="00A86512"/>
    <w:pPr>
      <w:spacing w:after="0" w:line="240" w:lineRule="auto"/>
      <w:ind w:left="720"/>
      <w:contextualSpacing/>
    </w:pPr>
    <w:rPr>
      <w:rFonts w:eastAsia="Calibri"/>
    </w:rPr>
  </w:style>
  <w:style w:type="paragraph" w:customStyle="1" w:styleId="Default">
    <w:name w:val="Default"/>
    <w:rsid w:val="00404E8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59E19-1E6E-439E-8D22-680813C3B295}">
  <ds:schemaRefs>
    <ds:schemaRef ds:uri="http://schemas.microsoft.com/office/infopath/2007/PartnerControls"/>
    <ds:schemaRef ds:uri="http://schemas.microsoft.com/office/2006/documentManagement/types"/>
    <ds:schemaRef ds:uri="http://purl.org/dc/dcmitype/"/>
    <ds:schemaRef ds:uri="http://purl.org/dc/elements/1.1/"/>
    <ds:schemaRef ds:uri="dc76ffc0-fa13-4910-890b-697a0e56782a"/>
    <ds:schemaRef ds:uri="dc66a5f6-662b-41de-a133-a4c4821f5010"/>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37916A-8F57-4401-9EE7-8B28DD46AF22}">
  <ds:schemaRefs>
    <ds:schemaRef ds:uri="http://schemas.microsoft.com/sharepoint/v3/contenttype/forms"/>
  </ds:schemaRefs>
</ds:datastoreItem>
</file>

<file path=customXml/itemProps3.xml><?xml version="1.0" encoding="utf-8"?>
<ds:datastoreItem xmlns:ds="http://schemas.openxmlformats.org/officeDocument/2006/customXml" ds:itemID="{957DB2D6-8836-4F82-9AEC-2E4127DF5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520</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4265</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cp:lastPrinted>2022-07-25T18:33:00Z</cp:lastPrinted>
  <dcterms:created xsi:type="dcterms:W3CDTF">2024-08-16T18:15:00Z</dcterms:created>
  <dcterms:modified xsi:type="dcterms:W3CDTF">2024-08-16T18:15:00Z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