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B8E7" w14:textId="3FFEBBAE" w:rsidR="006E5721" w:rsidRDefault="006E5721" w:rsidP="006E5721">
      <w:pPr>
        <w:jc w:val="right"/>
        <w:rPr>
          <w:b/>
        </w:rPr>
      </w:pPr>
      <w:bookmarkStart w:id="0" w:name="_GoBack"/>
      <w:bookmarkEnd w:id="0"/>
      <w:r w:rsidRPr="00D9585E">
        <w:rPr>
          <w:b/>
          <w:sz w:val="36"/>
        </w:rPr>
        <w:t>POSITION ANNOUNCEMENT</w:t>
      </w:r>
      <w:r>
        <w:rPr>
          <w:b/>
          <w:noProof/>
        </w:rPr>
        <w:drawing>
          <wp:anchor distT="0" distB="0" distL="114300" distR="114300" simplePos="0" relativeHeight="251658240" behindDoc="0" locked="0" layoutInCell="1" allowOverlap="1" wp14:anchorId="0F35C725" wp14:editId="1D258C78">
            <wp:simplePos x="0" y="0"/>
            <wp:positionH relativeFrom="column">
              <wp:posOffset>-64135</wp:posOffset>
            </wp:positionH>
            <wp:positionV relativeFrom="paragraph">
              <wp:posOffset>-366395</wp:posOffset>
            </wp:positionV>
            <wp:extent cx="1102360" cy="818515"/>
            <wp:effectExtent l="0" t="0" r="2540" b="635"/>
            <wp:wrapNone/>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36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E5721" w:rsidRDefault="006E5721" w:rsidP="0094042E">
      <w:pPr>
        <w:rPr>
          <w:b/>
        </w:rPr>
      </w:pPr>
    </w:p>
    <w:p w14:paraId="0A37501D" w14:textId="77777777" w:rsidR="006E5721" w:rsidRDefault="008B48F0" w:rsidP="0094042E">
      <w:pPr>
        <w:rPr>
          <w:b/>
        </w:rPr>
      </w:pPr>
      <w:r>
        <w:rPr>
          <w:b/>
        </w:rPr>
        <w:pict w14:anchorId="4AE1A525">
          <v:rect id="_x0000_i1025" style="width:0;height:1.5pt" o:hralign="center" o:hrstd="t" o:hr="t" fillcolor="#a0a0a0" stroked="f"/>
        </w:pict>
      </w:r>
    </w:p>
    <w:p w14:paraId="5DAB6C7B" w14:textId="77777777" w:rsidR="006E5721" w:rsidRDefault="006E5721" w:rsidP="0094042E">
      <w:pPr>
        <w:rPr>
          <w:b/>
        </w:rPr>
      </w:pPr>
    </w:p>
    <w:p w14:paraId="1C046DAE" w14:textId="77777777" w:rsidR="0094042E" w:rsidRPr="00875E5D" w:rsidRDefault="006E5721" w:rsidP="0094042E">
      <w:pPr>
        <w:rPr>
          <w:b/>
        </w:rPr>
      </w:pPr>
      <w:r>
        <w:rPr>
          <w:b/>
        </w:rPr>
        <w:t xml:space="preserve">POSITION TITLE:  </w:t>
      </w:r>
      <w:r w:rsidR="00B05846">
        <w:rPr>
          <w:b/>
        </w:rPr>
        <w:t>Director for Campus Safety (Campus Chief</w:t>
      </w:r>
      <w:r w:rsidR="00121335">
        <w:rPr>
          <w:b/>
        </w:rPr>
        <w:t xml:space="preserve"> of Police</w:t>
      </w:r>
      <w:r w:rsidR="00B05846">
        <w:rPr>
          <w:b/>
        </w:rPr>
        <w:t>)</w:t>
      </w:r>
    </w:p>
    <w:p w14:paraId="02EB378F" w14:textId="77777777" w:rsidR="00875E5D" w:rsidRDefault="00875E5D" w:rsidP="0094042E"/>
    <w:p w14:paraId="25728FEC" w14:textId="77777777" w:rsidR="006E5721" w:rsidRDefault="006E5721" w:rsidP="0094042E">
      <w:pPr>
        <w:rPr>
          <w:rFonts w:cs="Calibri"/>
          <w:b/>
        </w:rPr>
      </w:pPr>
      <w:r w:rsidRPr="00D26563">
        <w:rPr>
          <w:rFonts w:cs="Calibri"/>
          <w:b/>
        </w:rPr>
        <w:t>POSITION DESCRIPTION:</w:t>
      </w:r>
    </w:p>
    <w:p w14:paraId="47B92736" w14:textId="2E981BA6" w:rsidR="0094042E" w:rsidRDefault="00B05846" w:rsidP="00B05846">
      <w:pPr>
        <w:jc w:val="both"/>
      </w:pPr>
      <w:r w:rsidRPr="00A14801">
        <w:rPr>
          <w:rFonts w:cs="Arial"/>
          <w:color w:val="000000"/>
        </w:rPr>
        <w:t>Under minimal supervision, provides the overall maintenance of a safe environment by working alongside the administration by enforcing established rules and regulations for the technical college. Conducts surveillance of school buildings, grounds, and acti</w:t>
      </w:r>
      <w:r w:rsidR="00601CB2">
        <w:rPr>
          <w:rFonts w:cs="Arial"/>
          <w:color w:val="000000"/>
        </w:rPr>
        <w:t>vities.  Plans and manages the police</w:t>
      </w:r>
      <w:r w:rsidRPr="00A14801">
        <w:rPr>
          <w:rFonts w:cs="Arial"/>
          <w:color w:val="000000"/>
        </w:rPr>
        <w:t xml:space="preserve">, fire safety, crime prevention, accident prevention and other personal safety programs. Develops and presents in-service training and other educational programs. Advises as to what law enforcement measures are appropriate when an incident is a violation of the law. </w:t>
      </w:r>
      <w:r w:rsidR="005E14C3" w:rsidRPr="005E14C3">
        <w:rPr>
          <w:rFonts w:cs="Arial"/>
          <w:color w:val="000000"/>
        </w:rPr>
        <w:t>Serves as primary investigator of on-campus incidents reports to the campus police</w:t>
      </w:r>
      <w:r w:rsidR="005E14C3">
        <w:rPr>
          <w:rFonts w:cs="Arial"/>
          <w:color w:val="000000"/>
        </w:rPr>
        <w:t xml:space="preserve">. </w:t>
      </w:r>
      <w:r w:rsidRPr="00A14801">
        <w:rPr>
          <w:rFonts w:cs="Arial"/>
          <w:color w:val="000000"/>
        </w:rPr>
        <w:t>Coordinates operational plans and developments with local and other law enfor</w:t>
      </w:r>
      <w:r w:rsidR="00601CB2">
        <w:rPr>
          <w:rFonts w:cs="Arial"/>
          <w:color w:val="000000"/>
        </w:rPr>
        <w:t xml:space="preserve">cement agencies. Supervises </w:t>
      </w:r>
      <w:r w:rsidRPr="00A14801">
        <w:rPr>
          <w:rFonts w:cs="Arial"/>
          <w:color w:val="000000"/>
        </w:rPr>
        <w:t xml:space="preserve">evening </w:t>
      </w:r>
      <w:r w:rsidR="00601CB2">
        <w:rPr>
          <w:rFonts w:cs="Arial"/>
          <w:color w:val="000000"/>
        </w:rPr>
        <w:t xml:space="preserve">police </w:t>
      </w:r>
      <w:r w:rsidR="00C003E7">
        <w:rPr>
          <w:rFonts w:cs="Arial"/>
          <w:color w:val="000000"/>
        </w:rPr>
        <w:t>officers.</w:t>
      </w:r>
      <w:r w:rsidRPr="00A14801">
        <w:rPr>
          <w:rFonts w:cs="Arial"/>
          <w:color w:val="000000"/>
        </w:rPr>
        <w:t xml:space="preserve"> </w:t>
      </w:r>
      <w:r w:rsidR="008671A0" w:rsidRPr="008671A0">
        <w:rPr>
          <w:rFonts w:cs="Arial"/>
          <w:color w:val="000000"/>
        </w:rPr>
        <w:t>Communicates with local police, fire and traffic departments regarding matters of concern to the college community (traffic, reports, crime, safety, etc.)</w:t>
      </w:r>
      <w:r w:rsidR="008671A0">
        <w:rPr>
          <w:rFonts w:cs="Arial"/>
          <w:color w:val="000000"/>
        </w:rPr>
        <w:t>.</w:t>
      </w:r>
      <w:r w:rsidR="008671A0" w:rsidRPr="008671A0">
        <w:rPr>
          <w:rFonts w:cs="Arial"/>
          <w:color w:val="000000"/>
        </w:rPr>
        <w:t xml:space="preserve"> </w:t>
      </w:r>
      <w:r w:rsidRPr="00A14801">
        <w:rPr>
          <w:rFonts w:cs="Arial"/>
          <w:color w:val="000000"/>
        </w:rPr>
        <w:t>Serves as the Chief of Police for the Ogeechee Technical College Police Department</w:t>
      </w:r>
      <w:r w:rsidR="005E14C3">
        <w:rPr>
          <w:rFonts w:cs="Arial"/>
          <w:color w:val="000000"/>
        </w:rPr>
        <w:t xml:space="preserve"> and other duties as assigned</w:t>
      </w:r>
      <w:r w:rsidRPr="00A14801">
        <w:rPr>
          <w:rFonts w:cs="Arial"/>
          <w:color w:val="000000"/>
        </w:rPr>
        <w:t>.</w:t>
      </w:r>
    </w:p>
    <w:p w14:paraId="6A05A809" w14:textId="77777777" w:rsidR="0094042E" w:rsidRDefault="0094042E" w:rsidP="0094042E"/>
    <w:p w14:paraId="5A0954CC" w14:textId="7FD0046A" w:rsidR="00B05846" w:rsidRPr="00B05846" w:rsidRDefault="00B05846" w:rsidP="00B05846">
      <w:pPr>
        <w:rPr>
          <w:b/>
          <w:u w:val="single"/>
        </w:rPr>
      </w:pPr>
      <w:r w:rsidRPr="00B05846">
        <w:rPr>
          <w:b/>
          <w:u w:val="single"/>
        </w:rPr>
        <w:t>Competencies:</w:t>
      </w:r>
    </w:p>
    <w:p w14:paraId="62B9EE52" w14:textId="77777777" w:rsidR="00B05846" w:rsidRDefault="00B05846" w:rsidP="00B05846">
      <w:pPr>
        <w:pStyle w:val="ListParagraph"/>
        <w:numPr>
          <w:ilvl w:val="0"/>
          <w:numId w:val="1"/>
        </w:numPr>
      </w:pPr>
      <w:r>
        <w:t>Knowledge of law enforcement administration</w:t>
      </w:r>
    </w:p>
    <w:p w14:paraId="52234A9C" w14:textId="77777777" w:rsidR="00B05846" w:rsidRDefault="00B05846" w:rsidP="00B05846">
      <w:pPr>
        <w:pStyle w:val="ListParagraph"/>
        <w:numPr>
          <w:ilvl w:val="0"/>
          <w:numId w:val="1"/>
        </w:numPr>
      </w:pPr>
      <w:r>
        <w:t>Knowledge of budget management</w:t>
      </w:r>
    </w:p>
    <w:p w14:paraId="1751E708" w14:textId="742CF2E6" w:rsidR="001800C5" w:rsidRDefault="001800C5" w:rsidP="00B05846">
      <w:pPr>
        <w:pStyle w:val="ListParagraph"/>
        <w:numPr>
          <w:ilvl w:val="0"/>
          <w:numId w:val="1"/>
        </w:numPr>
      </w:pPr>
      <w:r>
        <w:t>Sound decision-making and problem-solving skills</w:t>
      </w:r>
    </w:p>
    <w:p w14:paraId="0BD94206" w14:textId="77777777" w:rsidR="00B05846" w:rsidRDefault="00B05846" w:rsidP="00B05846">
      <w:pPr>
        <w:pStyle w:val="ListParagraph"/>
        <w:numPr>
          <w:ilvl w:val="0"/>
          <w:numId w:val="1"/>
        </w:numPr>
      </w:pPr>
      <w:r>
        <w:t>Knowledge of public relations and community policing</w:t>
      </w:r>
    </w:p>
    <w:p w14:paraId="0DCC3805" w14:textId="77777777" w:rsidR="00B05846" w:rsidRDefault="00B05846" w:rsidP="00B05846">
      <w:pPr>
        <w:pStyle w:val="ListParagraph"/>
        <w:numPr>
          <w:ilvl w:val="0"/>
          <w:numId w:val="1"/>
        </w:numPr>
      </w:pPr>
      <w:r>
        <w:t>Community relations skills development</w:t>
      </w:r>
    </w:p>
    <w:p w14:paraId="378072E7" w14:textId="77777777" w:rsidR="00B05846" w:rsidRDefault="00B05846" w:rsidP="00B05846">
      <w:pPr>
        <w:pStyle w:val="ListParagraph"/>
        <w:numPr>
          <w:ilvl w:val="0"/>
          <w:numId w:val="1"/>
        </w:numPr>
      </w:pPr>
      <w:r>
        <w:t>Ability to work as a team member</w:t>
      </w:r>
    </w:p>
    <w:p w14:paraId="7A58803F" w14:textId="77777777" w:rsidR="00B258D8" w:rsidRDefault="00B05846" w:rsidP="00B05846">
      <w:pPr>
        <w:pStyle w:val="ListParagraph"/>
        <w:numPr>
          <w:ilvl w:val="0"/>
          <w:numId w:val="1"/>
        </w:numPr>
      </w:pPr>
      <w:r>
        <w:t>Leadership ability</w:t>
      </w:r>
    </w:p>
    <w:p w14:paraId="298A38AD" w14:textId="20F74137" w:rsidR="00B258D8" w:rsidRDefault="00B258D8" w:rsidP="00B05846">
      <w:pPr>
        <w:pStyle w:val="ListParagraph"/>
        <w:numPr>
          <w:ilvl w:val="0"/>
          <w:numId w:val="1"/>
        </w:numPr>
      </w:pPr>
      <w:r w:rsidRPr="00B258D8">
        <w:t xml:space="preserve">Skill in the operation of computers and job-related software programs  </w:t>
      </w:r>
    </w:p>
    <w:p w14:paraId="748044C3" w14:textId="678B9270" w:rsidR="00B258D8" w:rsidRDefault="00B258D8" w:rsidP="00B05846">
      <w:pPr>
        <w:pStyle w:val="ListParagraph"/>
        <w:numPr>
          <w:ilvl w:val="0"/>
          <w:numId w:val="1"/>
        </w:numPr>
      </w:pPr>
      <w:r w:rsidRPr="00B258D8">
        <w:t xml:space="preserve">Decision making and problem-solving skills  </w:t>
      </w:r>
    </w:p>
    <w:p w14:paraId="1A30FAED" w14:textId="499828FF" w:rsidR="00B258D8" w:rsidRDefault="00B258D8" w:rsidP="00B05846">
      <w:pPr>
        <w:pStyle w:val="ListParagraph"/>
        <w:numPr>
          <w:ilvl w:val="0"/>
          <w:numId w:val="1"/>
        </w:numPr>
      </w:pPr>
      <w:r w:rsidRPr="00B258D8">
        <w:t>Skill in interpersonal relations and in dealing with the public</w:t>
      </w:r>
      <w:r w:rsidR="001800C5">
        <w:t>, and projecting a positive, professional image</w:t>
      </w:r>
      <w:r w:rsidRPr="00B258D8">
        <w:t xml:space="preserve">  </w:t>
      </w:r>
    </w:p>
    <w:p w14:paraId="37AEC4FF" w14:textId="2434D736" w:rsidR="0094042E" w:rsidRDefault="00B258D8" w:rsidP="00B05846">
      <w:pPr>
        <w:pStyle w:val="ListParagraph"/>
        <w:numPr>
          <w:ilvl w:val="0"/>
          <w:numId w:val="1"/>
        </w:numPr>
      </w:pPr>
      <w:r w:rsidRPr="00B258D8">
        <w:t>Skill in the training of personnel</w:t>
      </w:r>
    </w:p>
    <w:p w14:paraId="5A39BBE3" w14:textId="77777777" w:rsidR="0094042E" w:rsidRDefault="0094042E" w:rsidP="00B05846"/>
    <w:p w14:paraId="08E30A63" w14:textId="77777777" w:rsidR="0094042E" w:rsidRPr="0094042E" w:rsidRDefault="0094042E" w:rsidP="00B05846">
      <w:pPr>
        <w:rPr>
          <w:b/>
          <w:u w:val="single"/>
        </w:rPr>
      </w:pPr>
      <w:r w:rsidRPr="0094042E">
        <w:rPr>
          <w:b/>
          <w:u w:val="single"/>
        </w:rPr>
        <w:t xml:space="preserve">Minimum Qualifications: </w:t>
      </w:r>
    </w:p>
    <w:p w14:paraId="4FA81537" w14:textId="4EF4C287" w:rsidR="00B05846" w:rsidRPr="00A4113B" w:rsidRDefault="09961C21" w:rsidP="632A74F0">
      <w:pPr>
        <w:pStyle w:val="NormalWeb"/>
        <w:numPr>
          <w:ilvl w:val="0"/>
          <w:numId w:val="2"/>
        </w:numPr>
        <w:spacing w:before="0" w:beforeAutospacing="0" w:after="0" w:afterAutospacing="0"/>
        <w:rPr>
          <w:rFonts w:asciiTheme="minorHAnsi" w:hAnsiTheme="minorHAnsi"/>
          <w:sz w:val="22"/>
          <w:szCs w:val="22"/>
        </w:rPr>
      </w:pPr>
      <w:r w:rsidRPr="632A74F0">
        <w:rPr>
          <w:rFonts w:asciiTheme="minorHAnsi" w:hAnsiTheme="minorHAnsi"/>
          <w:sz w:val="22"/>
          <w:szCs w:val="22"/>
        </w:rPr>
        <w:t>Associate degree in a related field</w:t>
      </w:r>
      <w:r w:rsidR="72D41BD1" w:rsidRPr="632A74F0">
        <w:rPr>
          <w:rFonts w:asciiTheme="minorHAnsi" w:hAnsiTheme="minorHAnsi"/>
          <w:sz w:val="22"/>
          <w:szCs w:val="22"/>
        </w:rPr>
        <w:t xml:space="preserve"> and </w:t>
      </w:r>
      <w:r w:rsidRPr="632A74F0">
        <w:rPr>
          <w:rFonts w:asciiTheme="minorHAnsi" w:hAnsiTheme="minorHAnsi"/>
          <w:sz w:val="22"/>
          <w:szCs w:val="22"/>
        </w:rPr>
        <w:t xml:space="preserve">5 years of law enforcement experience or 7 years of experience in law enforcement, </w:t>
      </w:r>
      <w:r w:rsidR="005E14C3">
        <w:rPr>
          <w:rFonts w:asciiTheme="minorHAnsi" w:hAnsiTheme="minorHAnsi"/>
          <w:sz w:val="22"/>
          <w:szCs w:val="22"/>
        </w:rPr>
        <w:t>2</w:t>
      </w:r>
      <w:r w:rsidRPr="632A74F0">
        <w:rPr>
          <w:rFonts w:asciiTheme="minorHAnsi" w:hAnsiTheme="minorHAnsi"/>
          <w:sz w:val="22"/>
          <w:szCs w:val="22"/>
        </w:rPr>
        <w:t xml:space="preserve"> of which would have included management or supervisory experience.</w:t>
      </w:r>
    </w:p>
    <w:p w14:paraId="0007BADF" w14:textId="533C03C8" w:rsidR="0094042E" w:rsidRDefault="7DD0F388" w:rsidP="00B05846">
      <w:pPr>
        <w:pStyle w:val="ListParagraph"/>
        <w:numPr>
          <w:ilvl w:val="0"/>
          <w:numId w:val="2"/>
        </w:numPr>
      </w:pPr>
      <w:r>
        <w:t xml:space="preserve">Georgia </w:t>
      </w:r>
      <w:r w:rsidR="09961C21">
        <w:t>P.O</w:t>
      </w:r>
      <w:r w:rsidR="72D41BD1">
        <w:t xml:space="preserve">.S.T. </w:t>
      </w:r>
      <w:r w:rsidR="79304EC0">
        <w:t xml:space="preserve">Peace Officer </w:t>
      </w:r>
      <w:r w:rsidR="5592D744">
        <w:t>Certification or</w:t>
      </w:r>
      <w:r w:rsidR="79304EC0">
        <w:t xml:space="preserve"> the </w:t>
      </w:r>
      <w:r w:rsidR="1BA034F1">
        <w:t>equivalent</w:t>
      </w:r>
      <w:r w:rsidR="79304EC0">
        <w:t xml:space="preserve"> </w:t>
      </w:r>
      <w:r w:rsidR="33D66E91">
        <w:t>certification</w:t>
      </w:r>
      <w:r w:rsidR="79304EC0">
        <w:t xml:space="preserve"> from </w:t>
      </w:r>
      <w:r w:rsidR="0FF25669">
        <w:t>another</w:t>
      </w:r>
      <w:r w:rsidR="79304EC0">
        <w:t xml:space="preserve"> state and the </w:t>
      </w:r>
      <w:r w:rsidR="4BFC051A">
        <w:t>ability</w:t>
      </w:r>
      <w:r w:rsidR="79304EC0">
        <w:t xml:space="preserve"> to obtain</w:t>
      </w:r>
      <w:r w:rsidR="4655E6E7">
        <w:t xml:space="preserve"> a Georgia Peace Officer Certification within a limited amount of time. </w:t>
      </w:r>
    </w:p>
    <w:p w14:paraId="0BED5F07" w14:textId="7060C3BE" w:rsidR="001800C5" w:rsidRDefault="001800C5" w:rsidP="00B05846">
      <w:pPr>
        <w:pStyle w:val="ListParagraph"/>
        <w:numPr>
          <w:ilvl w:val="0"/>
          <w:numId w:val="2"/>
        </w:numPr>
      </w:pPr>
      <w:r>
        <w:t>Valid Georgia Driver’s License</w:t>
      </w:r>
    </w:p>
    <w:p w14:paraId="41C8F396" w14:textId="77777777" w:rsidR="0094042E" w:rsidRDefault="0094042E" w:rsidP="00B05846"/>
    <w:p w14:paraId="13FF504F" w14:textId="77777777" w:rsidR="00B05846" w:rsidRDefault="0094042E" w:rsidP="00B05846">
      <w:pPr>
        <w:rPr>
          <w:b/>
          <w:u w:val="single"/>
        </w:rPr>
      </w:pPr>
      <w:r w:rsidRPr="0094042E">
        <w:rPr>
          <w:b/>
          <w:u w:val="single"/>
        </w:rPr>
        <w:t xml:space="preserve">Preferred Qualifications: </w:t>
      </w:r>
    </w:p>
    <w:p w14:paraId="0998D423" w14:textId="77777777" w:rsidR="00B05846" w:rsidRDefault="00B05846" w:rsidP="00B05846">
      <w:pPr>
        <w:pStyle w:val="ListParagraph"/>
        <w:numPr>
          <w:ilvl w:val="0"/>
          <w:numId w:val="8"/>
        </w:numPr>
        <w:jc w:val="both"/>
        <w:rPr>
          <w:rFonts w:cs="Arial"/>
          <w:color w:val="000000"/>
        </w:rPr>
      </w:pPr>
      <w:r w:rsidRPr="00B05846">
        <w:rPr>
          <w:rFonts w:cs="Arial"/>
          <w:color w:val="000000"/>
        </w:rPr>
        <w:t>Three to five years in campus safety and protection or campus law enforcement experience.</w:t>
      </w:r>
    </w:p>
    <w:p w14:paraId="70AE4D51" w14:textId="7C647A8A" w:rsidR="001800C5" w:rsidRPr="00B05846" w:rsidRDefault="001800C5" w:rsidP="00B05846">
      <w:pPr>
        <w:pStyle w:val="ListParagraph"/>
        <w:numPr>
          <w:ilvl w:val="0"/>
          <w:numId w:val="8"/>
        </w:numPr>
        <w:jc w:val="both"/>
        <w:rPr>
          <w:rFonts w:cs="Arial"/>
          <w:color w:val="000000"/>
        </w:rPr>
      </w:pPr>
      <w:r>
        <w:rPr>
          <w:rFonts w:cs="Arial"/>
          <w:color w:val="000000"/>
        </w:rPr>
        <w:t>Experience with professional law enforcement agency certification/accreditation such as CALEA.</w:t>
      </w:r>
    </w:p>
    <w:p w14:paraId="4A8C3102" w14:textId="4069E9A5" w:rsidR="00F15307" w:rsidRPr="004A38C6" w:rsidRDefault="09961C21" w:rsidP="632A74F0">
      <w:pPr>
        <w:pStyle w:val="ListParagraph"/>
        <w:numPr>
          <w:ilvl w:val="0"/>
          <w:numId w:val="3"/>
        </w:numPr>
        <w:jc w:val="both"/>
        <w:rPr>
          <w:rFonts w:cs="Arial"/>
          <w:color w:val="000000" w:themeColor="text1"/>
        </w:rPr>
      </w:pPr>
      <w:r w:rsidRPr="632A74F0">
        <w:rPr>
          <w:rFonts w:cs="Arial"/>
          <w:color w:val="000000" w:themeColor="text1"/>
        </w:rPr>
        <w:lastRenderedPageBreak/>
        <w:t>Experience with campus safety and law enforcement policies and procedures, crime prevention, investigations, public safety training, life safety programs, college operations, and traffic and parking programs</w:t>
      </w:r>
      <w:r w:rsidR="4ADE1836" w:rsidRPr="632A74F0">
        <w:rPr>
          <w:rFonts w:cs="Arial"/>
          <w:color w:val="000000" w:themeColor="text1"/>
        </w:rPr>
        <w:t>, behavioral intervention teams</w:t>
      </w:r>
      <w:r w:rsidR="00223B58">
        <w:rPr>
          <w:rFonts w:cs="Arial"/>
          <w:color w:val="000000" w:themeColor="text1"/>
        </w:rPr>
        <w:t>,</w:t>
      </w:r>
      <w:r w:rsidR="4ADE1836" w:rsidRPr="632A74F0">
        <w:rPr>
          <w:rFonts w:cs="Arial"/>
          <w:color w:val="000000" w:themeColor="text1"/>
        </w:rPr>
        <w:t xml:space="preserve"> and Clery Act Compliance</w:t>
      </w:r>
      <w:r w:rsidRPr="632A74F0">
        <w:rPr>
          <w:rFonts w:cs="Arial"/>
          <w:color w:val="000000" w:themeColor="text1"/>
        </w:rPr>
        <w:t>.</w:t>
      </w:r>
    </w:p>
    <w:p w14:paraId="4B5A0818" w14:textId="787C42DC" w:rsidR="004A38C6" w:rsidRDefault="6D54D14A" w:rsidP="00B05846">
      <w:pPr>
        <w:pStyle w:val="ListParagraph"/>
        <w:numPr>
          <w:ilvl w:val="0"/>
          <w:numId w:val="3"/>
        </w:numPr>
        <w:jc w:val="both"/>
      </w:pPr>
      <w:r>
        <w:t xml:space="preserve">Georgia </w:t>
      </w:r>
      <w:r w:rsidR="72D41BD1">
        <w:t>P.O.S.T. instructor certification</w:t>
      </w:r>
    </w:p>
    <w:p w14:paraId="05667C57" w14:textId="77777777" w:rsidR="00121335" w:rsidRDefault="00121335" w:rsidP="00B05846">
      <w:pPr>
        <w:pStyle w:val="ListParagraph"/>
        <w:numPr>
          <w:ilvl w:val="0"/>
          <w:numId w:val="3"/>
        </w:numPr>
        <w:jc w:val="both"/>
      </w:pPr>
      <w:r>
        <w:t>Previous law enforcement grant writing experience</w:t>
      </w:r>
    </w:p>
    <w:p w14:paraId="348838ED" w14:textId="77777777" w:rsidR="00121335" w:rsidRDefault="00121335" w:rsidP="00B05846">
      <w:pPr>
        <w:pStyle w:val="ListParagraph"/>
        <w:numPr>
          <w:ilvl w:val="0"/>
          <w:numId w:val="3"/>
        </w:numPr>
        <w:jc w:val="both"/>
      </w:pPr>
      <w:r>
        <w:t>Previous law enforcement command/executive experience</w:t>
      </w:r>
    </w:p>
    <w:p w14:paraId="72A3D3EC" w14:textId="77777777" w:rsidR="006E5721" w:rsidRDefault="006E5721" w:rsidP="006E5721"/>
    <w:p w14:paraId="2FD92B6B" w14:textId="77777777" w:rsidR="00D95FA8" w:rsidRPr="001841EE" w:rsidRDefault="00D95FA8" w:rsidP="00D95FA8">
      <w:pPr>
        <w:pStyle w:val="Default"/>
        <w:ind w:left="90"/>
        <w:jc w:val="both"/>
        <w:rPr>
          <w:rFonts w:ascii="Calibri" w:hAnsi="Calibri" w:cs="Calibri"/>
          <w:color w:val="auto"/>
          <w:sz w:val="22"/>
          <w:szCs w:val="22"/>
        </w:rPr>
      </w:pPr>
      <w:r w:rsidRPr="001841EE">
        <w:rPr>
          <w:rFonts w:ascii="Calibri" w:hAnsi="Calibri" w:cs="Calibri"/>
          <w:b/>
          <w:sz w:val="22"/>
          <w:szCs w:val="22"/>
        </w:rPr>
        <w:t xml:space="preserve">TO APPLY:   </w:t>
      </w:r>
      <w:r w:rsidRPr="001841EE">
        <w:rPr>
          <w:rFonts w:ascii="Calibri" w:hAnsi="Calibri" w:cs="Calibri"/>
          <w:sz w:val="22"/>
          <w:szCs w:val="22"/>
        </w:rPr>
        <w:t xml:space="preserve">Please submit an online application using the OTC online job center website.  </w:t>
      </w:r>
      <w:r w:rsidRPr="001841EE">
        <w:rPr>
          <w:rFonts w:ascii="Calibri" w:hAnsi="Calibri" w:cs="Calibri"/>
          <w:sz w:val="22"/>
          <w:szCs w:val="22"/>
          <w:lang w:val="en"/>
        </w:rPr>
        <w:t xml:space="preserve">All positions require a criminal background investigation, education, and employer/professional reference checks. Some positions may additionally require a motor vehicle record search, credit history check, and/or drug screen.  </w:t>
      </w:r>
      <w:r w:rsidRPr="001841EE">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9" w:history="1">
        <w:r w:rsidRPr="001841EE">
          <w:rPr>
            <w:rFonts w:ascii="Calibri" w:hAnsi="Calibri" w:cs="Calibri"/>
            <w:color w:val="auto"/>
            <w:sz w:val="22"/>
            <w:szCs w:val="22"/>
          </w:rPr>
          <w:t>employment@ogeecheetech.edu</w:t>
        </w:r>
      </w:hyperlink>
      <w:r w:rsidRPr="001841EE">
        <w:rPr>
          <w:rFonts w:ascii="Calibri" w:hAnsi="Calibri" w:cs="Calibri"/>
          <w:color w:val="auto"/>
          <w:sz w:val="22"/>
          <w:szCs w:val="22"/>
        </w:rPr>
        <w:t>.</w:t>
      </w:r>
    </w:p>
    <w:p w14:paraId="0D0B940D" w14:textId="77777777" w:rsidR="00D95FA8" w:rsidRPr="001841EE" w:rsidRDefault="00D95FA8" w:rsidP="00D95FA8">
      <w:pPr>
        <w:pStyle w:val="Default"/>
        <w:jc w:val="both"/>
        <w:rPr>
          <w:rFonts w:ascii="Calibri" w:hAnsi="Calibri" w:cs="Calibri"/>
          <w:color w:val="auto"/>
          <w:sz w:val="22"/>
          <w:szCs w:val="22"/>
        </w:rPr>
      </w:pPr>
    </w:p>
    <w:p w14:paraId="10A8AB12" w14:textId="77777777" w:rsidR="00D95FA8" w:rsidRPr="001841EE" w:rsidRDefault="00D95FA8" w:rsidP="00D95FA8">
      <w:pPr>
        <w:ind w:left="90"/>
        <w:jc w:val="both"/>
        <w:rPr>
          <w:rFonts w:cs="Calibri"/>
          <w:lang w:val="en-GB"/>
        </w:rPr>
      </w:pPr>
      <w:r w:rsidRPr="001841EE">
        <w:rPr>
          <w:rFonts w:cs="Calibri"/>
          <w:lang w:val="en-GB"/>
        </w:rPr>
        <w:t xml:space="preserve">The following individuals have been designated to handle inquiries regarding the non-discrimination policies: For Title IX: </w:t>
      </w:r>
      <w:r>
        <w:rPr>
          <w:rFonts w:cs="Calibri"/>
          <w:lang w:val="en-GB"/>
        </w:rPr>
        <w:t>Christy Rikard</w:t>
      </w:r>
      <w:r w:rsidRPr="001841EE">
        <w:rPr>
          <w:rFonts w:cs="Calibri"/>
          <w:lang w:val="en-GB"/>
        </w:rPr>
        <w:t>, Office: 19</w:t>
      </w:r>
      <w:r>
        <w:rPr>
          <w:rFonts w:cs="Calibri"/>
          <w:lang w:val="en-GB"/>
        </w:rPr>
        <w:t>8C</w:t>
      </w:r>
      <w:r w:rsidRPr="001841EE">
        <w:rPr>
          <w:rFonts w:cs="Calibri"/>
          <w:lang w:val="en-GB"/>
        </w:rPr>
        <w:t>, Phone: 912.</w:t>
      </w:r>
      <w:r>
        <w:rPr>
          <w:rFonts w:cs="Calibri"/>
          <w:lang w:val="en-GB"/>
        </w:rPr>
        <w:t>486</w:t>
      </w:r>
      <w:r w:rsidRPr="001841EE">
        <w:rPr>
          <w:rFonts w:cs="Calibri"/>
          <w:lang w:val="en-GB"/>
        </w:rPr>
        <w:t>.</w:t>
      </w:r>
      <w:r>
        <w:rPr>
          <w:rFonts w:cs="Calibri"/>
          <w:lang w:val="en-GB"/>
        </w:rPr>
        <w:t>7607</w:t>
      </w:r>
      <w:r w:rsidRPr="001841EE">
        <w:rPr>
          <w:rFonts w:cs="Calibri"/>
          <w:lang w:val="en-GB"/>
        </w:rPr>
        <w:t xml:space="preserve">, </w:t>
      </w:r>
      <w:r w:rsidRPr="00945533">
        <w:rPr>
          <w:rFonts w:cs="Calibri"/>
          <w:lang w:val="en-GB"/>
        </w:rPr>
        <w:t>crikard@ogeecheetech.edu</w:t>
      </w:r>
      <w:r w:rsidRPr="001841EE">
        <w:rPr>
          <w:rFonts w:cs="Calibri"/>
          <w:lang w:val="en-GB"/>
        </w:rPr>
        <w:t xml:space="preserve">. For ADA/Section 504: Sabrina Burns, Disability and Student Support Services Coordinator, Office: 189, Phone: 912.486.7211, </w:t>
      </w:r>
      <w:r w:rsidRPr="00945533">
        <w:rPr>
          <w:rFonts w:cs="Calibri"/>
          <w:lang w:val="en-GB"/>
        </w:rPr>
        <w:t>sburns@ogeecheetech.edu</w:t>
      </w:r>
      <w:r w:rsidRPr="001841EE">
        <w:rPr>
          <w:rFonts w:cs="Calibri"/>
          <w:lang w:val="en-GB"/>
        </w:rPr>
        <w:t>.</w:t>
      </w:r>
    </w:p>
    <w:p w14:paraId="0E27B00A" w14:textId="77777777" w:rsidR="00D95FA8" w:rsidRPr="001841EE" w:rsidRDefault="00D95FA8" w:rsidP="00D95FA8">
      <w:pPr>
        <w:jc w:val="both"/>
        <w:rPr>
          <w:rFonts w:cs="Calibri"/>
          <w:lang w:val="en-GB"/>
        </w:rPr>
      </w:pPr>
    </w:p>
    <w:p w14:paraId="22288AC8" w14:textId="77777777" w:rsidR="00A4113B" w:rsidRPr="00A4113B" w:rsidRDefault="00D95FA8" w:rsidP="00D95FA8">
      <w:pPr>
        <w:jc w:val="both"/>
        <w:rPr>
          <w:rFonts w:cs="Calibri"/>
          <w:sz w:val="16"/>
          <w:lang w:val="en-GB"/>
        </w:rPr>
      </w:pPr>
      <w:r w:rsidRPr="00B71253">
        <w:rPr>
          <w:rFonts w:cs="Calibri"/>
          <w:sz w:val="16"/>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Pr>
          <w:rFonts w:cs="Calibri"/>
          <w:sz w:val="16"/>
        </w:rPr>
        <w:t>Christy Rikard</w:t>
      </w:r>
      <w:r w:rsidRPr="00B71253">
        <w:rPr>
          <w:rFonts w:cs="Calibri"/>
          <w:sz w:val="16"/>
        </w:rPr>
        <w:t>, Ogeechee Technical College One Joseph E. Kennedy Blvd., Office 19</w:t>
      </w:r>
      <w:r>
        <w:rPr>
          <w:rFonts w:cs="Calibri"/>
          <w:sz w:val="16"/>
        </w:rPr>
        <w:t>8C</w:t>
      </w:r>
      <w:r w:rsidRPr="00B71253">
        <w:rPr>
          <w:rFonts w:cs="Calibri"/>
          <w:sz w:val="16"/>
        </w:rPr>
        <w:t>, Joseph E. Kennedy Building, Statesboro, GA 30458, 912.871-1620, c</w:t>
      </w:r>
      <w:r>
        <w:rPr>
          <w:rFonts w:cs="Calibri"/>
          <w:sz w:val="16"/>
        </w:rPr>
        <w:t>rikard</w:t>
      </w:r>
      <w:r w:rsidRPr="00B71253">
        <w:rPr>
          <w:rFonts w:cs="Calibri"/>
          <w:sz w:val="16"/>
        </w:rPr>
        <w:t xml:space="preserve">@ogeecheetech.edu and Sabrina Burns, ADA/Section 504 Coordinator, Ogeechee Technical College, One Joseph E. Kennedy Blvd., Office 189, Joseph E. Kennedy Building, Statesboro, GA 30458, 912.486.7211, </w:t>
      </w:r>
      <w:r w:rsidRPr="00945533">
        <w:rPr>
          <w:rFonts w:cs="Calibri"/>
          <w:sz w:val="16"/>
        </w:rPr>
        <w:t>sburns@ogeecheetech.edu</w:t>
      </w:r>
    </w:p>
    <w:p w14:paraId="60061E4C" w14:textId="77777777" w:rsidR="006E5721" w:rsidRDefault="006E5721" w:rsidP="006E5721"/>
    <w:sectPr w:rsidR="006E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84BE6"/>
    <w:multiLevelType w:val="hybridMultilevel"/>
    <w:tmpl w:val="08D0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B0A8F"/>
    <w:multiLevelType w:val="hybridMultilevel"/>
    <w:tmpl w:val="7110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06356"/>
    <w:multiLevelType w:val="hybridMultilevel"/>
    <w:tmpl w:val="4BFC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A072B"/>
    <w:multiLevelType w:val="hybridMultilevel"/>
    <w:tmpl w:val="54EE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F4A43"/>
    <w:multiLevelType w:val="hybridMultilevel"/>
    <w:tmpl w:val="66FC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462B7"/>
    <w:multiLevelType w:val="hybridMultilevel"/>
    <w:tmpl w:val="A38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046DC"/>
    <w:multiLevelType w:val="hybridMultilevel"/>
    <w:tmpl w:val="74FA1F4E"/>
    <w:lvl w:ilvl="0" w:tplc="20F47F5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2E"/>
    <w:rsid w:val="00121335"/>
    <w:rsid w:val="001800C5"/>
    <w:rsid w:val="00186689"/>
    <w:rsid w:val="00223B58"/>
    <w:rsid w:val="002630D0"/>
    <w:rsid w:val="002C62E6"/>
    <w:rsid w:val="004A38C6"/>
    <w:rsid w:val="005E14C3"/>
    <w:rsid w:val="00601CB2"/>
    <w:rsid w:val="006E5721"/>
    <w:rsid w:val="008671A0"/>
    <w:rsid w:val="00875E5D"/>
    <w:rsid w:val="008B48F0"/>
    <w:rsid w:val="009359DD"/>
    <w:rsid w:val="0094042E"/>
    <w:rsid w:val="00A4113B"/>
    <w:rsid w:val="00AE0BA5"/>
    <w:rsid w:val="00B05846"/>
    <w:rsid w:val="00B258D8"/>
    <w:rsid w:val="00C003E7"/>
    <w:rsid w:val="00D63627"/>
    <w:rsid w:val="00D63EC4"/>
    <w:rsid w:val="00D95FA8"/>
    <w:rsid w:val="00DD2E23"/>
    <w:rsid w:val="00F15307"/>
    <w:rsid w:val="09961C21"/>
    <w:rsid w:val="0FF25669"/>
    <w:rsid w:val="11EA74B9"/>
    <w:rsid w:val="1BA034F1"/>
    <w:rsid w:val="33D66E91"/>
    <w:rsid w:val="33E519D6"/>
    <w:rsid w:val="3CA026AF"/>
    <w:rsid w:val="4655E6E7"/>
    <w:rsid w:val="48DF83DD"/>
    <w:rsid w:val="4ADE1836"/>
    <w:rsid w:val="4BFC051A"/>
    <w:rsid w:val="4E1D6594"/>
    <w:rsid w:val="4F33A5DC"/>
    <w:rsid w:val="5592D744"/>
    <w:rsid w:val="5B8B4661"/>
    <w:rsid w:val="618EA48F"/>
    <w:rsid w:val="632A74F0"/>
    <w:rsid w:val="6D15F144"/>
    <w:rsid w:val="6D54D14A"/>
    <w:rsid w:val="72D41BD1"/>
    <w:rsid w:val="7752D412"/>
    <w:rsid w:val="79304EC0"/>
    <w:rsid w:val="7DD0F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1A525"/>
  <w15:docId w15:val="{04DD35AC-46A1-4A82-886B-04CDFE6E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042E"/>
    <w:pPr>
      <w:ind w:left="720"/>
      <w:contextualSpacing/>
    </w:pPr>
  </w:style>
  <w:style w:type="paragraph" w:customStyle="1" w:styleId="Default">
    <w:name w:val="Default"/>
    <w:rsid w:val="006E5721"/>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rsid w:val="00B05846"/>
    <w:rPr>
      <w:color w:val="000080"/>
      <w:u w:val="single"/>
    </w:rPr>
  </w:style>
  <w:style w:type="paragraph" w:styleId="NormalWeb">
    <w:name w:val="Normal (Web)"/>
    <w:basedOn w:val="Normal"/>
    <w:rsid w:val="00B0584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E7"/>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ployment@ogee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221877CE-7AC9-4146-B99F-6BC1E5DED8FD}">
  <ds:schemaRefs>
    <ds:schemaRef ds:uri="http://schemas.microsoft.com/sharepoint/v3/contenttype/forms"/>
  </ds:schemaRefs>
</ds:datastoreItem>
</file>

<file path=customXml/itemProps2.xml><?xml version="1.0" encoding="utf-8"?>
<ds:datastoreItem xmlns:ds="http://schemas.openxmlformats.org/officeDocument/2006/customXml" ds:itemID="{AEA124B7-0167-46CE-BA08-5CC97A6F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BAD0-14A2-4696-8061-13E9D2B2F4DE}">
  <ds:schemaRefs>
    <ds:schemaRef ds:uri="http://schemas.microsoft.com/office/2006/metadata/properties"/>
    <ds:schemaRef ds:uri="dc76ffc0-fa13-4910-890b-697a0e56782a"/>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c66a5f6-662b-41de-a133-a4c4821f501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Durden, Lori</dc:creator>
  <cp:lastModifiedBy>Alexander, Desire</cp:lastModifiedBy>
  <cp:revision>2</cp:revision>
  <cp:lastPrinted>2019-06-12T18:50:00Z</cp:lastPrinted>
  <dcterms:created xsi:type="dcterms:W3CDTF">2024-08-12T22:48:00Z</dcterms:created>
  <dcterms:modified xsi:type="dcterms:W3CDTF">2024-08-12T22:48:00Z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