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F1CD" w14:textId="77777777" w:rsidR="003170A6" w:rsidRDefault="003170A6" w:rsidP="003170A6">
      <w:pPr>
        <w:pStyle w:val="Heading2"/>
        <w:rPr>
          <w:rFonts w:ascii="Arial" w:hAnsi="Arial" w:cs="Arial"/>
          <w:b w:val="0"/>
          <w:noProof/>
          <w:sz w:val="36"/>
          <w:szCs w:val="36"/>
        </w:rPr>
      </w:pPr>
    </w:p>
    <w:p w14:paraId="25F4308D" w14:textId="77777777" w:rsidR="003170A6" w:rsidRPr="00993955" w:rsidRDefault="003170A6" w:rsidP="003170A6">
      <w:pPr>
        <w:pStyle w:val="Heading2"/>
        <w:rPr>
          <w:rFonts w:ascii="Arial" w:hAnsi="Arial" w:cs="Arial"/>
          <w:szCs w:val="28"/>
        </w:rPr>
      </w:pPr>
      <w:r w:rsidRPr="00993955">
        <w:rPr>
          <w:rFonts w:ascii="Arial" w:hAnsi="Arial" w:cs="Arial"/>
          <w:szCs w:val="28"/>
        </w:rPr>
        <w:t>POSITION ANNOUNCEMENT</w:t>
      </w:r>
    </w:p>
    <w:p w14:paraId="23F765BE" w14:textId="77777777" w:rsidR="003170A6" w:rsidRDefault="003170A6" w:rsidP="003170A6">
      <w:pPr>
        <w:widowControl/>
        <w:jc w:val="center"/>
        <w:rPr>
          <w:rFonts w:ascii="Arial" w:hAnsi="Arial" w:cs="Arial"/>
          <w:sz w:val="24"/>
        </w:rPr>
      </w:pPr>
    </w:p>
    <w:p w14:paraId="6506FFAA"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0F79BB">
        <w:rPr>
          <w:rFonts w:ascii="Arial" w:hAnsi="Arial" w:cs="Arial"/>
          <w:sz w:val="22"/>
          <w:szCs w:val="22"/>
        </w:rPr>
        <w:t xml:space="preserve">Occupational Therapy Assistant </w:t>
      </w:r>
      <w:r w:rsidR="00D25D3E">
        <w:rPr>
          <w:rFonts w:ascii="Arial" w:hAnsi="Arial" w:cs="Arial"/>
          <w:sz w:val="22"/>
          <w:szCs w:val="22"/>
        </w:rPr>
        <w:t>Lab Instructor</w:t>
      </w:r>
    </w:p>
    <w:p w14:paraId="588B0E33" w14:textId="77777777" w:rsidR="003170A6" w:rsidRPr="0010596A" w:rsidRDefault="003170A6" w:rsidP="003170A6">
      <w:pPr>
        <w:widowControl/>
        <w:rPr>
          <w:rFonts w:ascii="Arial" w:hAnsi="Arial" w:cs="Arial"/>
          <w:sz w:val="22"/>
          <w:szCs w:val="22"/>
        </w:rPr>
      </w:pPr>
    </w:p>
    <w:p w14:paraId="2B0B2A6B" w14:textId="77777777" w:rsidR="00B540FE" w:rsidRDefault="003170A6" w:rsidP="000F79BB">
      <w:pPr>
        <w:rPr>
          <w:rFonts w:ascii="Arial" w:hAnsi="Arial" w:cs="Arial"/>
          <w:bCs/>
          <w:sz w:val="22"/>
          <w:szCs w:val="20"/>
        </w:rPr>
      </w:pPr>
      <w:r w:rsidRPr="00904F66">
        <w:rPr>
          <w:rFonts w:ascii="Arial" w:hAnsi="Arial" w:cs="Arial"/>
          <w:b/>
          <w:bCs/>
          <w:szCs w:val="22"/>
        </w:rPr>
        <w:t>POSITION DESCRIPTION</w:t>
      </w:r>
      <w:r w:rsidRPr="00904F66">
        <w:rPr>
          <w:rFonts w:ascii="Arial" w:hAnsi="Arial" w:cs="Arial"/>
          <w:szCs w:val="22"/>
        </w:rPr>
        <w:t xml:space="preserve">: </w:t>
      </w:r>
      <w:r w:rsidRPr="00904F66">
        <w:rPr>
          <w:rFonts w:ascii="Arial" w:hAnsi="Arial" w:cs="Arial"/>
          <w:bCs/>
          <w:color w:val="231F20"/>
          <w:sz w:val="22"/>
          <w:szCs w:val="22"/>
        </w:rPr>
        <w:t xml:space="preserve">Part-time position available </w:t>
      </w:r>
      <w:r w:rsidRPr="00904F66">
        <w:rPr>
          <w:rFonts w:ascii="Arial" w:hAnsi="Arial" w:cs="Arial"/>
          <w:sz w:val="22"/>
          <w:szCs w:val="22"/>
        </w:rPr>
        <w:t xml:space="preserve">as </w:t>
      </w:r>
      <w:r w:rsidRPr="00904F66">
        <w:rPr>
          <w:rFonts w:ascii="Arial" w:hAnsi="Arial" w:cs="Arial"/>
          <w:bCs/>
          <w:color w:val="231F20"/>
          <w:sz w:val="22"/>
          <w:szCs w:val="22"/>
        </w:rPr>
        <w:t xml:space="preserve">Adjunct faculty. </w:t>
      </w:r>
      <w:r w:rsidR="00904F66" w:rsidRPr="00904F66">
        <w:rPr>
          <w:rFonts w:ascii="Arial" w:hAnsi="Arial" w:cs="Arial"/>
          <w:sz w:val="22"/>
        </w:rPr>
        <w:t xml:space="preserve">Ability to work </w:t>
      </w:r>
      <w:r w:rsidR="00681528">
        <w:rPr>
          <w:rFonts w:ascii="Arial" w:hAnsi="Arial" w:cs="Arial"/>
          <w:sz w:val="22"/>
        </w:rPr>
        <w:t>between the hours of 8-5pm</w:t>
      </w:r>
      <w:r w:rsidR="00681528" w:rsidRPr="00904F66">
        <w:rPr>
          <w:rFonts w:ascii="Arial" w:hAnsi="Arial" w:cs="Arial"/>
          <w:sz w:val="22"/>
        </w:rPr>
        <w:t xml:space="preserve"> </w:t>
      </w:r>
      <w:r w:rsidR="00904F66" w:rsidRPr="00904F66">
        <w:rPr>
          <w:rFonts w:ascii="Arial" w:hAnsi="Arial" w:cs="Arial"/>
          <w:sz w:val="22"/>
        </w:rPr>
        <w:t>Mon</w:t>
      </w:r>
      <w:r w:rsidR="00904F66">
        <w:rPr>
          <w:rFonts w:ascii="Arial" w:hAnsi="Arial" w:cs="Arial"/>
          <w:sz w:val="22"/>
        </w:rPr>
        <w:t>day</w:t>
      </w:r>
      <w:r w:rsidR="00904F66" w:rsidRPr="00904F66">
        <w:rPr>
          <w:rFonts w:ascii="Arial" w:hAnsi="Arial" w:cs="Arial"/>
          <w:sz w:val="22"/>
        </w:rPr>
        <w:t>-Thurs</w:t>
      </w:r>
      <w:r w:rsidR="00904F66">
        <w:rPr>
          <w:rFonts w:ascii="Arial" w:hAnsi="Arial" w:cs="Arial"/>
          <w:sz w:val="22"/>
        </w:rPr>
        <w:t>day. A</w:t>
      </w:r>
      <w:r w:rsidR="00D25D3E" w:rsidRPr="00904F66">
        <w:rPr>
          <w:rFonts w:ascii="Arial" w:hAnsi="Arial" w:cs="Arial"/>
          <w:bCs/>
          <w:color w:val="231F20"/>
          <w:sz w:val="22"/>
          <w:szCs w:val="20"/>
        </w:rPr>
        <w:t xml:space="preserve">djunct faculty responsibilities </w:t>
      </w:r>
      <w:r w:rsidR="00D25D3E" w:rsidRPr="00904F66">
        <w:rPr>
          <w:rFonts w:ascii="Arial" w:hAnsi="Arial" w:cs="Arial"/>
          <w:bCs/>
          <w:sz w:val="22"/>
          <w:szCs w:val="20"/>
        </w:rPr>
        <w:t xml:space="preserve">consist of instruction and evaluation of student practical skills performance in the lab setting. </w:t>
      </w:r>
    </w:p>
    <w:p w14:paraId="69AC9484" w14:textId="1F701CBC" w:rsidR="00F60202" w:rsidRPr="00B540FE" w:rsidRDefault="00F60202" w:rsidP="000F79BB">
      <w:pPr>
        <w:rPr>
          <w:rFonts w:ascii="Arial" w:hAnsi="Arial" w:cs="Arial"/>
          <w:sz w:val="22"/>
          <w:szCs w:val="22"/>
        </w:rPr>
      </w:pPr>
      <w:r w:rsidRPr="00B540FE">
        <w:rPr>
          <w:rFonts w:ascii="Arial" w:hAnsi="Arial" w:cs="Arial"/>
          <w:b/>
          <w:sz w:val="22"/>
          <w:szCs w:val="22"/>
        </w:rPr>
        <w:t>NOTE: Adjunct faculty positions are temporary, part time positions of employment appointed on a per academic term basis.</w:t>
      </w:r>
    </w:p>
    <w:p w14:paraId="1CCA6B90" w14:textId="77777777" w:rsidR="00F60202" w:rsidRPr="0010596A" w:rsidRDefault="00F60202" w:rsidP="00F60202">
      <w:pPr>
        <w:widowControl/>
        <w:ind w:left="720" w:hanging="720"/>
        <w:rPr>
          <w:rFonts w:ascii="Arial" w:hAnsi="Arial" w:cs="Arial"/>
          <w:sz w:val="22"/>
          <w:szCs w:val="22"/>
        </w:rPr>
      </w:pPr>
    </w:p>
    <w:p w14:paraId="1C8D4476"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728831D7" w14:textId="77777777" w:rsidR="00D25D3E" w:rsidRPr="00D25D3E" w:rsidRDefault="00D25D3E" w:rsidP="00D25D3E">
      <w:pPr>
        <w:widowControl/>
        <w:numPr>
          <w:ilvl w:val="0"/>
          <w:numId w:val="1"/>
        </w:numPr>
        <w:rPr>
          <w:rFonts w:ascii="Arial" w:hAnsi="Arial" w:cs="Arial"/>
          <w:sz w:val="22"/>
          <w:szCs w:val="20"/>
        </w:rPr>
      </w:pPr>
      <w:r w:rsidRPr="00D25D3E">
        <w:rPr>
          <w:rFonts w:ascii="Arial" w:hAnsi="Arial" w:cs="Arial"/>
          <w:sz w:val="22"/>
          <w:szCs w:val="20"/>
        </w:rPr>
        <w:t>Current NBCOT certification as an OTR or COTA</w:t>
      </w:r>
    </w:p>
    <w:p w14:paraId="6DECF02D" w14:textId="77777777" w:rsidR="00D25D3E" w:rsidRPr="00D25D3E" w:rsidRDefault="00D25D3E" w:rsidP="00D25D3E">
      <w:pPr>
        <w:widowControl/>
        <w:numPr>
          <w:ilvl w:val="0"/>
          <w:numId w:val="1"/>
        </w:numPr>
        <w:rPr>
          <w:rFonts w:ascii="Arial" w:hAnsi="Arial" w:cs="Arial"/>
          <w:sz w:val="22"/>
          <w:szCs w:val="20"/>
        </w:rPr>
      </w:pPr>
      <w:r w:rsidRPr="00D25D3E">
        <w:rPr>
          <w:rFonts w:ascii="Arial" w:hAnsi="Arial" w:cs="Arial"/>
          <w:sz w:val="22"/>
          <w:szCs w:val="20"/>
        </w:rPr>
        <w:t>Holds current OT or OTA GA state license or ability to obtain licensure in GA</w:t>
      </w:r>
    </w:p>
    <w:p w14:paraId="35C6DDEB" w14:textId="77777777" w:rsidR="00D25D3E" w:rsidRPr="00D25D3E" w:rsidRDefault="00D25D3E" w:rsidP="00D25D3E">
      <w:pPr>
        <w:widowControl/>
        <w:numPr>
          <w:ilvl w:val="0"/>
          <w:numId w:val="1"/>
        </w:numPr>
        <w:rPr>
          <w:rFonts w:ascii="Arial" w:hAnsi="Arial" w:cs="Arial"/>
          <w:sz w:val="22"/>
          <w:szCs w:val="20"/>
        </w:rPr>
      </w:pPr>
      <w:r w:rsidRPr="00D25D3E">
        <w:rPr>
          <w:rFonts w:ascii="Arial" w:hAnsi="Arial" w:cs="Arial"/>
          <w:sz w:val="22"/>
          <w:szCs w:val="20"/>
        </w:rPr>
        <w:t>Holds Associates degree or higher</w:t>
      </w:r>
    </w:p>
    <w:p w14:paraId="293C45AE" w14:textId="77777777" w:rsidR="00D25D3E" w:rsidRPr="00D25D3E" w:rsidRDefault="00D25D3E" w:rsidP="00D25D3E">
      <w:pPr>
        <w:widowControl/>
        <w:numPr>
          <w:ilvl w:val="0"/>
          <w:numId w:val="1"/>
        </w:numPr>
        <w:rPr>
          <w:rFonts w:ascii="Arial" w:hAnsi="Arial" w:cs="Arial"/>
          <w:sz w:val="22"/>
          <w:szCs w:val="20"/>
        </w:rPr>
      </w:pPr>
      <w:r w:rsidRPr="00D25D3E">
        <w:rPr>
          <w:rFonts w:ascii="Arial" w:hAnsi="Arial" w:cs="Arial"/>
          <w:sz w:val="22"/>
          <w:szCs w:val="20"/>
        </w:rPr>
        <w:t>Strong interpersonal and communication skills</w:t>
      </w:r>
    </w:p>
    <w:p w14:paraId="0849FEBA" w14:textId="49918ECB" w:rsidR="003170A6" w:rsidRPr="0010596A" w:rsidRDefault="00D25D3E" w:rsidP="00D25D3E">
      <w:pPr>
        <w:widowControl/>
        <w:numPr>
          <w:ilvl w:val="0"/>
          <w:numId w:val="1"/>
        </w:numPr>
        <w:rPr>
          <w:rFonts w:ascii="Arial" w:hAnsi="Arial" w:cs="Arial"/>
          <w:sz w:val="22"/>
          <w:szCs w:val="22"/>
        </w:rPr>
      </w:pPr>
      <w:r w:rsidRPr="00D25D3E">
        <w:rPr>
          <w:rFonts w:ascii="Arial" w:hAnsi="Arial" w:cs="Arial"/>
          <w:sz w:val="22"/>
          <w:szCs w:val="20"/>
        </w:rPr>
        <w:t xml:space="preserve">Minimum of </w:t>
      </w:r>
      <w:r w:rsidR="00904F66">
        <w:rPr>
          <w:rFonts w:ascii="Arial" w:hAnsi="Arial" w:cs="Arial"/>
          <w:sz w:val="22"/>
          <w:szCs w:val="20"/>
        </w:rPr>
        <w:t>1 year</w:t>
      </w:r>
      <w:r w:rsidRPr="00D25D3E">
        <w:rPr>
          <w:rFonts w:ascii="Arial" w:hAnsi="Arial" w:cs="Arial"/>
          <w:sz w:val="22"/>
          <w:szCs w:val="20"/>
        </w:rPr>
        <w:t xml:space="preserve"> experience as an OTA</w:t>
      </w:r>
      <w:r w:rsidR="00F849A3">
        <w:rPr>
          <w:rFonts w:ascii="Arial" w:hAnsi="Arial" w:cs="Arial"/>
          <w:sz w:val="22"/>
          <w:szCs w:val="20"/>
        </w:rPr>
        <w:t xml:space="preserve"> or OT</w:t>
      </w:r>
      <w:r w:rsidRPr="00D25D3E">
        <w:rPr>
          <w:rFonts w:ascii="Arial" w:hAnsi="Arial" w:cs="Arial"/>
          <w:sz w:val="22"/>
          <w:szCs w:val="20"/>
        </w:rPr>
        <w:t xml:space="preserve"> </w:t>
      </w:r>
    </w:p>
    <w:p w14:paraId="19BDE93C" w14:textId="77777777" w:rsidR="003170A6" w:rsidRPr="0010596A" w:rsidRDefault="003170A6" w:rsidP="003170A6">
      <w:pPr>
        <w:widowControl/>
        <w:rPr>
          <w:rFonts w:ascii="Arial" w:hAnsi="Arial" w:cs="Arial"/>
          <w:sz w:val="22"/>
          <w:szCs w:val="22"/>
        </w:rPr>
      </w:pPr>
    </w:p>
    <w:p w14:paraId="25A95719"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6C7F2BAD" w14:textId="77777777" w:rsidR="00904F66" w:rsidRPr="00904F66" w:rsidRDefault="00904F66" w:rsidP="00904F66">
      <w:pPr>
        <w:pStyle w:val="ListParagraph"/>
        <w:numPr>
          <w:ilvl w:val="0"/>
          <w:numId w:val="4"/>
        </w:numPr>
        <w:rPr>
          <w:rFonts w:ascii="Arial" w:hAnsi="Arial" w:cs="Arial"/>
          <w:szCs w:val="24"/>
        </w:rPr>
      </w:pPr>
      <w:r w:rsidRPr="00904F66">
        <w:rPr>
          <w:rFonts w:ascii="Arial" w:hAnsi="Arial" w:cs="Arial"/>
          <w:szCs w:val="24"/>
        </w:rPr>
        <w:t>2 years of work experience in Occupational therapy with focus on physical dysfunctions and kinesiology</w:t>
      </w:r>
    </w:p>
    <w:p w14:paraId="65BB84A1" w14:textId="77777777" w:rsidR="00904F66" w:rsidRPr="00904F66" w:rsidRDefault="00904F66" w:rsidP="00904F66">
      <w:pPr>
        <w:pStyle w:val="ListParagraph"/>
        <w:numPr>
          <w:ilvl w:val="0"/>
          <w:numId w:val="4"/>
        </w:numPr>
        <w:rPr>
          <w:rFonts w:ascii="Arial" w:hAnsi="Arial" w:cs="Arial"/>
          <w:szCs w:val="24"/>
        </w:rPr>
      </w:pPr>
      <w:r w:rsidRPr="00904F66">
        <w:rPr>
          <w:rFonts w:ascii="Arial" w:hAnsi="Arial" w:cs="Arial"/>
          <w:szCs w:val="24"/>
        </w:rPr>
        <w:t>Strong background with SOAP note documentation</w:t>
      </w:r>
    </w:p>
    <w:p w14:paraId="65DC0D32" w14:textId="77777777" w:rsidR="003170A6" w:rsidRPr="0010596A" w:rsidRDefault="003170A6" w:rsidP="003170A6">
      <w:pPr>
        <w:rPr>
          <w:rFonts w:ascii="Arial" w:hAnsi="Arial" w:cs="Arial"/>
          <w:b/>
          <w:sz w:val="22"/>
          <w:szCs w:val="22"/>
        </w:rPr>
      </w:pPr>
    </w:p>
    <w:p w14:paraId="45F328E8" w14:textId="3C5457D2"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Salary</w:t>
      </w:r>
      <w:r w:rsidR="0051343B">
        <w:rPr>
          <w:rFonts w:ascii="Arial" w:hAnsi="Arial" w:cs="Arial"/>
          <w:sz w:val="22"/>
          <w:szCs w:val="22"/>
        </w:rPr>
        <w:t xml:space="preserve"> -</w:t>
      </w:r>
      <w:r w:rsidRPr="0010596A">
        <w:rPr>
          <w:rFonts w:ascii="Arial" w:hAnsi="Arial" w:cs="Arial"/>
          <w:sz w:val="22"/>
          <w:szCs w:val="22"/>
        </w:rPr>
        <w:t xml:space="preserve"> </w:t>
      </w:r>
      <w:r w:rsidR="00D25D3E">
        <w:rPr>
          <w:rFonts w:ascii="Arial" w:hAnsi="Arial" w:cs="Arial"/>
          <w:sz w:val="22"/>
          <w:szCs w:val="22"/>
        </w:rPr>
        <w:t>$</w:t>
      </w:r>
      <w:r w:rsidR="00980B2D">
        <w:rPr>
          <w:rFonts w:ascii="Arial" w:hAnsi="Arial" w:cs="Arial"/>
          <w:sz w:val="22"/>
          <w:szCs w:val="22"/>
        </w:rPr>
        <w:t>38</w:t>
      </w:r>
      <w:r w:rsidR="00D25D3E">
        <w:rPr>
          <w:rFonts w:ascii="Arial" w:hAnsi="Arial" w:cs="Arial"/>
          <w:sz w:val="22"/>
          <w:szCs w:val="22"/>
        </w:rPr>
        <w:t>.00 per hour</w:t>
      </w:r>
      <w:r w:rsidRPr="0010596A">
        <w:rPr>
          <w:rFonts w:ascii="Arial" w:hAnsi="Arial" w:cs="Arial"/>
          <w:sz w:val="22"/>
          <w:szCs w:val="22"/>
        </w:rPr>
        <w:t xml:space="preserve">.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1C751BC8" w14:textId="77777777" w:rsidR="003170A6" w:rsidRPr="0010596A" w:rsidRDefault="003170A6" w:rsidP="003170A6">
      <w:pPr>
        <w:rPr>
          <w:rFonts w:ascii="Arial" w:hAnsi="Arial" w:cs="Arial"/>
          <w:sz w:val="22"/>
          <w:szCs w:val="22"/>
        </w:rPr>
      </w:pPr>
    </w:p>
    <w:p w14:paraId="53B796C8" w14:textId="2B7D8AB8" w:rsidR="00F1780B" w:rsidRPr="00993955" w:rsidRDefault="003170A6" w:rsidP="00F1780B">
      <w:pPr>
        <w:pStyle w:val="NoSpacing"/>
        <w:spacing w:after="120"/>
        <w:jc w:val="both"/>
        <w:rPr>
          <w:rFonts w:ascii="Arial" w:eastAsia="Calibri" w:hAnsi="Arial" w:cs="Arial"/>
          <w:sz w:val="22"/>
          <w:szCs w:val="20"/>
        </w:rPr>
      </w:pPr>
      <w:r w:rsidRPr="0010596A">
        <w:rPr>
          <w:rFonts w:ascii="Arial" w:hAnsi="Arial" w:cs="Arial"/>
          <w:b/>
          <w:sz w:val="22"/>
          <w:szCs w:val="22"/>
        </w:rPr>
        <w:t xml:space="preserve">APPLICATION PROCEDURE:  </w:t>
      </w:r>
      <w:r w:rsidR="00F1780B" w:rsidRPr="00993955">
        <w:rPr>
          <w:rFonts w:ascii="Arial" w:eastAsia="Calibri" w:hAnsi="Arial" w:cs="Arial"/>
          <w:sz w:val="22"/>
          <w:szCs w:val="20"/>
        </w:rPr>
        <w:t xml:space="preserve">APPLY ONLINE ONLY @ </w:t>
      </w:r>
      <w:hyperlink r:id="rId5" w:history="1">
        <w:r w:rsidR="00F1780B" w:rsidRPr="00993955">
          <w:rPr>
            <w:rFonts w:ascii="Arial" w:eastAsia="Calibri" w:hAnsi="Arial" w:cs="Arial"/>
            <w:color w:val="0000FF"/>
            <w:sz w:val="22"/>
            <w:szCs w:val="20"/>
            <w:u w:val="single"/>
          </w:rPr>
          <w:t>www.chattahoocheetech.edu</w:t>
        </w:r>
      </w:hyperlink>
      <w:r w:rsidR="00F1780B" w:rsidRPr="00993955">
        <w:rPr>
          <w:rFonts w:ascii="Arial" w:eastAsia="Calibri" w:hAnsi="Arial" w:cs="Arial"/>
          <w:sz w:val="22"/>
          <w:szCs w:val="20"/>
        </w:rPr>
        <w:t xml:space="preserve"> and select “</w:t>
      </w:r>
      <w:proofErr w:type="spellStart"/>
      <w:r w:rsidR="00B540FE">
        <w:rPr>
          <w:rFonts w:ascii="Arial" w:eastAsia="Calibri" w:hAnsi="Arial" w:cs="Arial"/>
          <w:sz w:val="22"/>
          <w:szCs w:val="20"/>
        </w:rPr>
        <w:t>me@Chatt</w:t>
      </w:r>
      <w:proofErr w:type="spellEnd"/>
      <w:r w:rsidR="00B540FE">
        <w:rPr>
          <w:rFonts w:ascii="Arial" w:eastAsia="Calibri" w:hAnsi="Arial" w:cs="Arial"/>
          <w:sz w:val="22"/>
          <w:szCs w:val="20"/>
        </w:rPr>
        <w:t xml:space="preserve"> Tech</w:t>
      </w:r>
      <w:r w:rsidR="00F1780B" w:rsidRPr="00993955">
        <w:rPr>
          <w:rFonts w:ascii="Arial" w:eastAsia="Calibri" w:hAnsi="Arial" w:cs="Arial"/>
          <w:sz w:val="22"/>
          <w:szCs w:val="20"/>
        </w:rPr>
        <w:t xml:space="preserve">” then “Jobs and Careers at </w:t>
      </w:r>
      <w:proofErr w:type="spellStart"/>
      <w:r w:rsidR="00F1780B" w:rsidRPr="00993955">
        <w:rPr>
          <w:rFonts w:ascii="Arial" w:eastAsia="Calibri" w:hAnsi="Arial" w:cs="Arial"/>
          <w:sz w:val="22"/>
          <w:szCs w:val="20"/>
        </w:rPr>
        <w:t>C</w:t>
      </w:r>
      <w:r w:rsidR="00B540FE">
        <w:rPr>
          <w:rFonts w:ascii="Arial" w:eastAsia="Calibri" w:hAnsi="Arial" w:cs="Arial"/>
          <w:sz w:val="22"/>
          <w:szCs w:val="20"/>
        </w:rPr>
        <w:t>hatt</w:t>
      </w:r>
      <w:proofErr w:type="spellEnd"/>
      <w:r w:rsidR="00B540FE">
        <w:rPr>
          <w:rFonts w:ascii="Arial" w:eastAsia="Calibri" w:hAnsi="Arial" w:cs="Arial"/>
          <w:sz w:val="22"/>
          <w:szCs w:val="20"/>
        </w:rPr>
        <w:t xml:space="preserve"> Tech</w:t>
      </w:r>
      <w:r w:rsidR="00F1780B" w:rsidRPr="00993955">
        <w:rPr>
          <w:rFonts w:ascii="Arial" w:eastAsia="Calibri" w:hAnsi="Arial" w:cs="Arial"/>
          <w:sz w:val="22"/>
          <w:szCs w:val="20"/>
        </w:rPr>
        <w:t>.” For a complete file, fill out an online application and include three professional references’ contact information on application. Before a candidate is hired, a pre-employment criminal background investigation, motor vehicle records check and employer/professional reference check will be conducted.</w:t>
      </w:r>
    </w:p>
    <w:p w14:paraId="6C3EC745" w14:textId="77777777" w:rsidR="0051343B" w:rsidRDefault="003170A6" w:rsidP="003170A6">
      <w:pPr>
        <w:rPr>
          <w:rFonts w:ascii="Arial" w:hAnsi="Arial" w:cs="Arial"/>
          <w:sz w:val="24"/>
          <w:szCs w:val="22"/>
        </w:rPr>
      </w:pPr>
      <w:r w:rsidRPr="00993955">
        <w:rPr>
          <w:rFonts w:ascii="Arial" w:hAnsi="Arial" w:cs="Arial"/>
          <w:sz w:val="24"/>
          <w:szCs w:val="22"/>
        </w:rPr>
        <w:t>Following screening, candidates may be asked to submit further documentation, including official college transcripts.</w:t>
      </w:r>
    </w:p>
    <w:p w14:paraId="02A8F63A" w14:textId="65403BB0" w:rsidR="003170A6" w:rsidRPr="0010596A" w:rsidRDefault="0051343B" w:rsidP="003170A6">
      <w:pPr>
        <w:rPr>
          <w:rFonts w:ascii="Arial" w:hAnsi="Arial" w:cs="Arial"/>
          <w:b/>
          <w:bCs/>
          <w:sz w:val="22"/>
          <w:szCs w:val="22"/>
        </w:rPr>
      </w:pPr>
      <w:r w:rsidRPr="0010596A">
        <w:rPr>
          <w:rFonts w:ascii="Arial" w:hAnsi="Arial" w:cs="Arial"/>
          <w:b/>
          <w:bCs/>
          <w:sz w:val="22"/>
          <w:szCs w:val="22"/>
        </w:rPr>
        <w:t xml:space="preserve"> </w:t>
      </w:r>
    </w:p>
    <w:p w14:paraId="26FACE16" w14:textId="77777777"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B56061">
        <w:rPr>
          <w:rFonts w:ascii="Arial" w:hAnsi="Arial" w:cs="Arial"/>
          <w:sz w:val="22"/>
          <w:szCs w:val="22"/>
        </w:rPr>
        <w:t xml:space="preserve"> or set a specific date</w:t>
      </w:r>
    </w:p>
    <w:p w14:paraId="7EC0F29D" w14:textId="77777777" w:rsidR="003170A6" w:rsidRPr="0010596A" w:rsidRDefault="003170A6" w:rsidP="003170A6">
      <w:pPr>
        <w:rPr>
          <w:rFonts w:ascii="Arial" w:hAnsi="Arial" w:cs="Arial"/>
          <w:sz w:val="22"/>
          <w:szCs w:val="22"/>
        </w:rPr>
      </w:pPr>
      <w:r w:rsidRPr="0010596A">
        <w:rPr>
          <w:rFonts w:ascii="Arial" w:hAnsi="Arial" w:cs="Arial"/>
          <w:sz w:val="22"/>
          <w:szCs w:val="22"/>
        </w:rPr>
        <w:t xml:space="preserve"> </w:t>
      </w:r>
    </w:p>
    <w:p w14:paraId="4B2872F6"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980B2D">
        <w:rPr>
          <w:rFonts w:ascii="Arial" w:hAnsi="Arial" w:cs="Arial"/>
          <w:sz w:val="22"/>
          <w:szCs w:val="22"/>
        </w:rPr>
        <w:t>Until filled</w:t>
      </w:r>
    </w:p>
    <w:p w14:paraId="69CF2001" w14:textId="77777777" w:rsidR="003170A6" w:rsidRPr="0010596A" w:rsidRDefault="003170A6" w:rsidP="003170A6">
      <w:pPr>
        <w:widowControl/>
        <w:rPr>
          <w:rFonts w:ascii="Arial" w:hAnsi="Arial" w:cs="Arial"/>
          <w:sz w:val="22"/>
          <w:szCs w:val="22"/>
        </w:rPr>
      </w:pPr>
    </w:p>
    <w:p w14:paraId="4D04B862" w14:textId="77777777" w:rsidR="00E15DCD" w:rsidRPr="00E15DCD" w:rsidRDefault="003170A6" w:rsidP="00E15DCD">
      <w:pPr>
        <w:jc w:val="both"/>
        <w:rPr>
          <w:rFonts w:ascii="Arial" w:hAnsi="Arial" w:cs="Arial"/>
          <w:i/>
          <w:iCs/>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E15DCD" w:rsidRPr="00E15DCD">
        <w:rPr>
          <w:rFonts w:ascii="Arial" w:hAnsi="Arial" w:cs="Arial"/>
          <w:i/>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E15DCD" w:rsidRPr="00E15DCD">
          <w:rPr>
            <w:rStyle w:val="Hyperlink"/>
            <w:rFonts w:ascii="Arial" w:hAnsi="Arial" w:cs="Arial"/>
            <w:i/>
            <w:iCs/>
            <w:szCs w:val="22"/>
          </w:rPr>
          <w:t>(404) 679-4500</w:t>
        </w:r>
      </w:hyperlink>
      <w:r w:rsidR="00E15DCD" w:rsidRPr="00E15DCD">
        <w:rPr>
          <w:rFonts w:ascii="Arial" w:hAnsi="Arial" w:cs="Arial"/>
          <w:i/>
          <w:iCs/>
          <w:szCs w:val="22"/>
        </w:rPr>
        <w:t>, or by using information available on SACSCOC’s website (</w:t>
      </w:r>
      <w:hyperlink r:id="rId7" w:history="1">
        <w:r w:rsidR="00E15DCD" w:rsidRPr="00E15DCD">
          <w:rPr>
            <w:rStyle w:val="Hyperlink"/>
            <w:rFonts w:ascii="Arial" w:hAnsi="Arial" w:cs="Arial"/>
            <w:i/>
            <w:iCs/>
            <w:szCs w:val="22"/>
          </w:rPr>
          <w:t>www.sacscoc.org</w:t>
        </w:r>
      </w:hyperlink>
      <w:r w:rsidR="00E15DCD" w:rsidRPr="00E15DCD">
        <w:rPr>
          <w:rFonts w:ascii="Arial" w:hAnsi="Arial" w:cs="Arial"/>
          <w:i/>
          <w:iCs/>
          <w:szCs w:val="22"/>
        </w:rPr>
        <w:t>).</w:t>
      </w:r>
    </w:p>
    <w:p w14:paraId="51C0FB3C" w14:textId="77777777" w:rsidR="0051343B" w:rsidRDefault="00E15DCD" w:rsidP="00E15DCD">
      <w:pPr>
        <w:jc w:val="both"/>
        <w:rPr>
          <w:rFonts w:ascii="Arial" w:hAnsi="Arial" w:cs="Arial"/>
          <w:i/>
          <w:iCs/>
          <w:szCs w:val="22"/>
        </w:rPr>
      </w:pPr>
      <w:r w:rsidRPr="00E15DCD">
        <w:rPr>
          <w:rFonts w:ascii="Arial" w:hAnsi="Arial" w:cs="Arial"/>
          <w:i/>
          <w:iCs/>
          <w:szCs w:val="22"/>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E15DCD">
        <w:rPr>
          <w:rFonts w:ascii="Arial" w:hAnsi="Arial" w:cs="Arial"/>
          <w:i/>
          <w:iCs/>
          <w:szCs w:val="22"/>
        </w:rPr>
        <w:t>Nickkie</w:t>
      </w:r>
      <w:proofErr w:type="spellEnd"/>
      <w:r w:rsidRPr="00E15DCD">
        <w:rPr>
          <w:rFonts w:ascii="Arial" w:hAnsi="Arial" w:cs="Arial"/>
          <w:i/>
          <w:iCs/>
          <w:szCs w:val="22"/>
        </w:rPr>
        <w:t xml:space="preserve">” Warrington, Marietta Campus, 980 South Cobb Drive, Building C 1102B, Marietta, GA 30060, 770-975-4023, or </w:t>
      </w:r>
      <w:hyperlink r:id="rId8" w:history="1">
        <w:r w:rsidRPr="00E15DCD">
          <w:rPr>
            <w:rStyle w:val="Hyperlink"/>
            <w:rFonts w:ascii="Arial" w:hAnsi="Arial" w:cs="Arial"/>
            <w:i/>
            <w:iCs/>
            <w:szCs w:val="22"/>
          </w:rPr>
          <w:t>SDWarrington@ChattahoocheeTech.edu</w:t>
        </w:r>
      </w:hyperlink>
      <w:r w:rsidRPr="00E15DCD">
        <w:rPr>
          <w:rFonts w:ascii="Arial" w:hAnsi="Arial" w:cs="Arial"/>
          <w:i/>
          <w:iCs/>
          <w:szCs w:val="22"/>
        </w:rPr>
        <w:t>, and Chattahoochee Technical College Section 504 Coordinator, Caitlin Barton, 5198 Ross Road, Building A1320, Acworth, GA 30102, (770) 975-4099, or </w:t>
      </w:r>
      <w:hyperlink r:id="rId9" w:history="1">
        <w:r w:rsidRPr="00E15DCD">
          <w:rPr>
            <w:rStyle w:val="Hyperlink"/>
            <w:rFonts w:ascii="Arial" w:hAnsi="Arial" w:cs="Arial"/>
            <w:i/>
            <w:iCs/>
            <w:szCs w:val="22"/>
          </w:rPr>
          <w:t>Caitlin.Barton@chattahoocheetech.edu</w:t>
        </w:r>
      </w:hyperlink>
      <w:r w:rsidRPr="00E15DCD">
        <w:rPr>
          <w:rFonts w:ascii="Arial" w:hAnsi="Arial" w:cs="Arial"/>
          <w:i/>
          <w:iCs/>
          <w:szCs w:val="22"/>
        </w:rPr>
        <w:t>.</w:t>
      </w:r>
    </w:p>
    <w:p w14:paraId="2958B04D" w14:textId="159D61E3" w:rsidR="00E15DCD" w:rsidRDefault="0051343B" w:rsidP="00E15DCD">
      <w:pPr>
        <w:jc w:val="both"/>
        <w:rPr>
          <w:rFonts w:ascii="Arial" w:hAnsi="Arial" w:cs="Arial"/>
          <w:b/>
          <w:i/>
          <w:smallCaps/>
          <w:sz w:val="22"/>
        </w:rPr>
      </w:pPr>
      <w:bookmarkStart w:id="0" w:name="_GoBack"/>
      <w:bookmarkEnd w:id="0"/>
      <w:r>
        <w:rPr>
          <w:rFonts w:ascii="Arial" w:hAnsi="Arial" w:cs="Arial"/>
          <w:b/>
          <w:i/>
          <w:smallCaps/>
          <w:sz w:val="22"/>
        </w:rPr>
        <w:t xml:space="preserve"> </w:t>
      </w:r>
    </w:p>
    <w:p w14:paraId="401E223D" w14:textId="26125BCE" w:rsidR="00980B2D" w:rsidRPr="00980B2D" w:rsidRDefault="00980B2D" w:rsidP="00E15DCD">
      <w:pPr>
        <w:jc w:val="center"/>
        <w:rPr>
          <w:rFonts w:ascii="Arial" w:hAnsi="Arial" w:cs="Arial"/>
          <w:b/>
          <w:i/>
          <w:smallCaps/>
          <w:sz w:val="22"/>
        </w:rPr>
      </w:pPr>
      <w:r w:rsidRPr="00980B2D">
        <w:rPr>
          <w:rFonts w:ascii="Arial" w:hAnsi="Arial" w:cs="Arial"/>
          <w:b/>
          <w:i/>
          <w:smallCaps/>
          <w:sz w:val="22"/>
        </w:rPr>
        <w:t>A unit of the Technical College System of Georgia</w:t>
      </w:r>
    </w:p>
    <w:p w14:paraId="5F144664" w14:textId="77777777" w:rsidR="00980B2D" w:rsidRPr="000F79BB" w:rsidRDefault="00980B2D">
      <w:pPr>
        <w:pStyle w:val="BodyText"/>
        <w:jc w:val="center"/>
        <w:rPr>
          <w:rFonts w:ascii="Arial" w:hAnsi="Arial" w:cs="Arial"/>
          <w:b/>
          <w:i/>
          <w:smallCaps/>
        </w:rPr>
      </w:pPr>
    </w:p>
    <w:sectPr w:rsidR="00980B2D" w:rsidRPr="000F79BB" w:rsidSect="00B56061">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C1F148E"/>
    <w:multiLevelType w:val="hybridMultilevel"/>
    <w:tmpl w:val="81D65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F79BB"/>
    <w:rsid w:val="0010596A"/>
    <w:rsid w:val="00180208"/>
    <w:rsid w:val="001D4DCA"/>
    <w:rsid w:val="003170A6"/>
    <w:rsid w:val="00453290"/>
    <w:rsid w:val="0051343B"/>
    <w:rsid w:val="005401C3"/>
    <w:rsid w:val="00582FD0"/>
    <w:rsid w:val="00641CF6"/>
    <w:rsid w:val="00681528"/>
    <w:rsid w:val="00904F66"/>
    <w:rsid w:val="00980B2D"/>
    <w:rsid w:val="00993955"/>
    <w:rsid w:val="00B540FE"/>
    <w:rsid w:val="00B56061"/>
    <w:rsid w:val="00D25D3E"/>
    <w:rsid w:val="00E15DCD"/>
    <w:rsid w:val="00E161A2"/>
    <w:rsid w:val="00F1780B"/>
    <w:rsid w:val="00F34A53"/>
    <w:rsid w:val="00F60202"/>
    <w:rsid w:val="00F8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E1D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3170A6"/>
    <w:pPr>
      <w:spacing w:after="120"/>
      <w:ind w:left="360"/>
    </w:pPr>
  </w:style>
  <w:style w:type="character" w:customStyle="1" w:styleId="BodyTextIndentChar">
    <w:name w:val="Body Text Indent Char"/>
    <w:basedOn w:val="DefaultParagraphFont"/>
    <w:link w:val="BodyTextIndent"/>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904F66"/>
    <w:pPr>
      <w:widowControl/>
      <w:autoSpaceDE/>
      <w:autoSpaceDN/>
      <w:adjustRightInd/>
      <w:ind w:left="720"/>
    </w:pPr>
    <w:rPr>
      <w:rFonts w:ascii="Calibri" w:eastAsiaTheme="minorHAnsi" w:hAnsi="Calibri" w:cs="Calibri"/>
      <w:sz w:val="22"/>
      <w:szCs w:val="22"/>
    </w:rPr>
  </w:style>
  <w:style w:type="paragraph" w:styleId="NoSpacing">
    <w:name w:val="No Spacing"/>
    <w:uiPriority w:val="1"/>
    <w:qFormat/>
    <w:rsid w:val="00F1780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E15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8971">
      <w:bodyDiv w:val="1"/>
      <w:marLeft w:val="0"/>
      <w:marRight w:val="0"/>
      <w:marTop w:val="0"/>
      <w:marBottom w:val="0"/>
      <w:divBdr>
        <w:top w:val="none" w:sz="0" w:space="0" w:color="auto"/>
        <w:left w:val="none" w:sz="0" w:space="0" w:color="auto"/>
        <w:bottom w:val="none" w:sz="0" w:space="0" w:color="auto"/>
        <w:right w:val="none" w:sz="0" w:space="0" w:color="auto"/>
      </w:divBdr>
    </w:div>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 w:id="18974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2024-05-22T13:57:00Z</dcterms:created>
  <dcterms:modified xsi:type="dcterms:W3CDTF">2024-05-22T13:57:00Z</dcterms:modified>
</cp:coreProperties>
</file>