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70A6" w:rsidRDefault="003170A6" w:rsidP="003170A6">
      <w:pPr>
        <w:pStyle w:val="Heading2"/>
        <w:rPr>
          <w:rFonts w:ascii="Arial" w:hAnsi="Arial" w:cs="Arial"/>
          <w:sz w:val="28"/>
          <w:szCs w:val="28"/>
        </w:rPr>
      </w:pPr>
    </w:p>
    <w:p w:rsidR="003170A6" w:rsidRDefault="003170A6" w:rsidP="003170A6">
      <w:pPr>
        <w:pStyle w:val="Heading2"/>
        <w:rPr>
          <w:rFonts w:ascii="Arial" w:hAnsi="Arial" w:cs="Arial"/>
          <w:sz w:val="28"/>
          <w:szCs w:val="28"/>
        </w:rPr>
      </w:pPr>
      <w:r>
        <w:rPr>
          <w:rFonts w:ascii="Arial" w:hAnsi="Arial" w:cs="Arial"/>
          <w:sz w:val="28"/>
          <w:szCs w:val="28"/>
        </w:rPr>
        <w:t>POSITION ANNOUNCEMENT</w:t>
      </w:r>
    </w:p>
    <w:p w:rsidR="003170A6" w:rsidRDefault="003170A6" w:rsidP="003170A6">
      <w:pPr>
        <w:widowControl/>
        <w:jc w:val="center"/>
        <w:rPr>
          <w:rFonts w:ascii="Arial" w:hAnsi="Arial" w:cs="Arial"/>
          <w:sz w:val="24"/>
        </w:rPr>
      </w:pP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POSITION:</w:t>
      </w:r>
      <w:r w:rsidRPr="0010596A">
        <w:rPr>
          <w:rFonts w:ascii="Arial" w:hAnsi="Arial" w:cs="Arial"/>
          <w:sz w:val="22"/>
          <w:szCs w:val="22"/>
        </w:rPr>
        <w:t xml:space="preserve"> </w:t>
      </w:r>
      <w:r w:rsidR="00C729AF">
        <w:rPr>
          <w:rFonts w:ascii="Arial" w:hAnsi="Arial" w:cs="Arial"/>
          <w:sz w:val="22"/>
          <w:szCs w:val="22"/>
        </w:rPr>
        <w:t xml:space="preserve">Medical Laboratory Technician </w:t>
      </w:r>
      <w:r w:rsidR="00031118">
        <w:rPr>
          <w:rFonts w:ascii="Arial" w:hAnsi="Arial" w:cs="Arial"/>
          <w:sz w:val="22"/>
          <w:szCs w:val="22"/>
        </w:rPr>
        <w:t xml:space="preserve">Lab </w:t>
      </w:r>
      <w:r w:rsidR="006D4E11">
        <w:rPr>
          <w:rFonts w:ascii="Arial" w:hAnsi="Arial" w:cs="Arial"/>
          <w:sz w:val="22"/>
          <w:szCs w:val="22"/>
        </w:rPr>
        <w:t>Instructor</w:t>
      </w:r>
    </w:p>
    <w:p w:rsidR="003170A6" w:rsidRPr="0010596A" w:rsidRDefault="003170A6" w:rsidP="003170A6">
      <w:pPr>
        <w:widowControl/>
        <w:rPr>
          <w:rFonts w:ascii="Arial" w:hAnsi="Arial" w:cs="Arial"/>
          <w:sz w:val="22"/>
          <w:szCs w:val="22"/>
        </w:rPr>
      </w:pPr>
    </w:p>
    <w:p w:rsidR="00DF62FF" w:rsidRPr="00DF62FF" w:rsidRDefault="003170A6" w:rsidP="00DF62FF">
      <w:pPr>
        <w:rPr>
          <w:rFonts w:ascii="Arial" w:hAnsi="Arial" w:cs="Arial"/>
          <w:sz w:val="22"/>
          <w:szCs w:val="22"/>
        </w:rPr>
      </w:pPr>
      <w:r w:rsidRPr="0010596A">
        <w:rPr>
          <w:rFonts w:ascii="Arial" w:hAnsi="Arial" w:cs="Arial"/>
          <w:b/>
          <w:bCs/>
          <w:sz w:val="22"/>
          <w:szCs w:val="22"/>
        </w:rPr>
        <w:t>POSITION DESCRIPTION</w:t>
      </w:r>
      <w:r w:rsidRPr="0010596A">
        <w:rPr>
          <w:rFonts w:ascii="Arial" w:hAnsi="Arial" w:cs="Arial"/>
          <w:sz w:val="22"/>
          <w:szCs w:val="22"/>
        </w:rPr>
        <w:t xml:space="preserve">: </w:t>
      </w:r>
      <w:r w:rsidRPr="0010596A">
        <w:rPr>
          <w:rFonts w:ascii="Arial" w:hAnsi="Arial" w:cs="Arial"/>
          <w:bCs/>
          <w:color w:val="231F20"/>
          <w:sz w:val="22"/>
          <w:szCs w:val="22"/>
        </w:rPr>
        <w:t xml:space="preserve">Part-time position available </w:t>
      </w:r>
      <w:r w:rsidRPr="0010596A">
        <w:rPr>
          <w:rFonts w:ascii="Arial" w:hAnsi="Arial" w:cs="Arial"/>
          <w:sz w:val="22"/>
          <w:szCs w:val="22"/>
        </w:rPr>
        <w:t xml:space="preserve">as </w:t>
      </w:r>
      <w:r w:rsidR="00031118">
        <w:rPr>
          <w:rFonts w:ascii="Arial" w:hAnsi="Arial" w:cs="Arial"/>
          <w:bCs/>
          <w:color w:val="231F20"/>
          <w:sz w:val="22"/>
          <w:szCs w:val="22"/>
        </w:rPr>
        <w:t>Lab Instructor</w:t>
      </w:r>
      <w:r w:rsidRPr="0010596A">
        <w:rPr>
          <w:rFonts w:ascii="Arial" w:hAnsi="Arial" w:cs="Arial"/>
          <w:bCs/>
          <w:color w:val="231F20"/>
          <w:sz w:val="22"/>
          <w:szCs w:val="22"/>
        </w:rPr>
        <w:t xml:space="preserve">. </w:t>
      </w:r>
      <w:r w:rsidR="00DF62FF" w:rsidRPr="00DF62FF">
        <w:rPr>
          <w:rFonts w:ascii="Arial" w:hAnsi="Arial" w:cs="Arial"/>
          <w:iCs/>
          <w:sz w:val="22"/>
          <w:szCs w:val="22"/>
        </w:rPr>
        <w:t xml:space="preserve">This position will provide instruction in a </w:t>
      </w:r>
      <w:r w:rsidR="00C729AF">
        <w:rPr>
          <w:rFonts w:ascii="Arial" w:hAnsi="Arial" w:cs="Arial"/>
          <w:iCs/>
          <w:sz w:val="22"/>
          <w:szCs w:val="22"/>
        </w:rPr>
        <w:t>Medical</w:t>
      </w:r>
      <w:r w:rsidR="00DF62FF" w:rsidRPr="00DF62FF">
        <w:rPr>
          <w:rFonts w:ascii="Arial" w:hAnsi="Arial" w:cs="Arial"/>
          <w:iCs/>
          <w:sz w:val="22"/>
          <w:szCs w:val="22"/>
        </w:rPr>
        <w:t xml:space="preserve"> lab</w:t>
      </w:r>
      <w:r w:rsidR="00C729AF">
        <w:rPr>
          <w:rFonts w:ascii="Arial" w:hAnsi="Arial" w:cs="Arial"/>
          <w:iCs/>
          <w:sz w:val="22"/>
          <w:szCs w:val="22"/>
        </w:rPr>
        <w:t>oratory</w:t>
      </w:r>
      <w:r w:rsidR="00DF62FF" w:rsidRPr="00DF62FF">
        <w:rPr>
          <w:rFonts w:ascii="Arial" w:hAnsi="Arial" w:cs="Arial"/>
          <w:iCs/>
          <w:sz w:val="22"/>
          <w:szCs w:val="22"/>
        </w:rPr>
        <w:t xml:space="preserve"> environment by providing high-quality, hands-on-training with technically relevant instruction for best practices. Will assist lead instructor as well occasionally lead hands-on skill labs, including skill demonstration and provision of student feedback. Will use various methods of assessment to ensure student mastery of the learning outcomes documented in the course syllabus.  Able to motivate students to actively participate in all aspects of the educational process.</w:t>
      </w:r>
    </w:p>
    <w:p w:rsidR="00F60202" w:rsidRPr="00044B00" w:rsidRDefault="00F60202" w:rsidP="00044B00">
      <w:pPr>
        <w:pStyle w:val="BodyTextIndent"/>
        <w:tabs>
          <w:tab w:val="left" w:pos="9630"/>
        </w:tabs>
        <w:spacing w:after="0"/>
        <w:ind w:left="0"/>
        <w:rPr>
          <w:rFonts w:ascii="Arial" w:hAnsi="Arial" w:cs="Arial"/>
          <w:sz w:val="22"/>
          <w:szCs w:val="22"/>
        </w:rPr>
      </w:pPr>
      <w:r w:rsidRPr="00044B00">
        <w:rPr>
          <w:rFonts w:ascii="Arial" w:hAnsi="Arial" w:cs="Arial"/>
          <w:b/>
          <w:sz w:val="22"/>
          <w:szCs w:val="22"/>
        </w:rPr>
        <w:t>NOTE: Adjunct faculty positions are temporary, part time positions of employment appointed on a per academic term basis.</w:t>
      </w:r>
    </w:p>
    <w:p w:rsidR="00F60202" w:rsidRPr="0010596A" w:rsidRDefault="00F60202" w:rsidP="00F60202">
      <w:pPr>
        <w:widowControl/>
        <w:ind w:left="720" w:hanging="720"/>
        <w:rPr>
          <w:rFonts w:ascii="Arial" w:hAnsi="Arial" w:cs="Arial"/>
          <w:sz w:val="22"/>
          <w:szCs w:val="22"/>
        </w:rPr>
      </w:pPr>
    </w:p>
    <w:p w:rsidR="003170A6" w:rsidRPr="0010596A" w:rsidRDefault="003170A6" w:rsidP="003170A6">
      <w:pPr>
        <w:widowControl/>
        <w:spacing w:after="40"/>
        <w:rPr>
          <w:rFonts w:ascii="Arial" w:hAnsi="Arial" w:cs="Arial"/>
          <w:sz w:val="22"/>
          <w:szCs w:val="22"/>
        </w:rPr>
      </w:pPr>
      <w:r w:rsidRPr="0010596A">
        <w:rPr>
          <w:rFonts w:ascii="Arial" w:hAnsi="Arial" w:cs="Arial"/>
          <w:b/>
          <w:bCs/>
          <w:sz w:val="22"/>
          <w:szCs w:val="22"/>
        </w:rPr>
        <w:t>MINIMUM QUALIFICATIONS:</w:t>
      </w:r>
      <w:r w:rsidRPr="0010596A">
        <w:rPr>
          <w:rFonts w:ascii="Arial" w:hAnsi="Arial" w:cs="Arial"/>
          <w:sz w:val="22"/>
          <w:szCs w:val="22"/>
        </w:rPr>
        <w:t xml:space="preserve"> </w:t>
      </w:r>
    </w:p>
    <w:p w:rsidR="00C729AF" w:rsidRDefault="00C729AF" w:rsidP="00DF62FF">
      <w:pPr>
        <w:pStyle w:val="ListParagraph"/>
        <w:numPr>
          <w:ilvl w:val="0"/>
          <w:numId w:val="1"/>
        </w:numPr>
        <w:rPr>
          <w:rFonts w:ascii="Arial" w:hAnsi="Arial" w:cs="Arial"/>
          <w:iCs/>
          <w:sz w:val="22"/>
          <w:szCs w:val="22"/>
        </w:rPr>
      </w:pPr>
      <w:r>
        <w:rPr>
          <w:rFonts w:ascii="Arial" w:hAnsi="Arial" w:cs="Arial"/>
          <w:iCs/>
          <w:sz w:val="22"/>
          <w:szCs w:val="22"/>
        </w:rPr>
        <w:t>MLT or MLS ASCP Certification</w:t>
      </w:r>
    </w:p>
    <w:p w:rsidR="00C729AF" w:rsidRDefault="00DF62FF" w:rsidP="00DF62FF">
      <w:pPr>
        <w:pStyle w:val="ListParagraph"/>
        <w:numPr>
          <w:ilvl w:val="0"/>
          <w:numId w:val="1"/>
        </w:numPr>
        <w:rPr>
          <w:rFonts w:ascii="Arial" w:hAnsi="Arial" w:cs="Arial"/>
          <w:iCs/>
          <w:sz w:val="22"/>
          <w:szCs w:val="22"/>
        </w:rPr>
      </w:pPr>
      <w:r w:rsidRPr="00DF62FF">
        <w:rPr>
          <w:rFonts w:ascii="Arial" w:hAnsi="Arial" w:cs="Arial"/>
          <w:iCs/>
          <w:sz w:val="22"/>
          <w:szCs w:val="22"/>
        </w:rPr>
        <w:t xml:space="preserve">Associates or Bachelor’s Degree in Medical Lab Technology </w:t>
      </w:r>
    </w:p>
    <w:p w:rsidR="00DF62FF" w:rsidRDefault="00DF62FF" w:rsidP="00DF62FF">
      <w:pPr>
        <w:pStyle w:val="ListParagraph"/>
        <w:numPr>
          <w:ilvl w:val="0"/>
          <w:numId w:val="1"/>
        </w:numPr>
        <w:rPr>
          <w:rFonts w:ascii="Arial" w:hAnsi="Arial" w:cs="Arial"/>
          <w:iCs/>
          <w:sz w:val="22"/>
          <w:szCs w:val="22"/>
        </w:rPr>
      </w:pPr>
      <w:r w:rsidRPr="00DF62FF">
        <w:rPr>
          <w:rFonts w:ascii="Arial" w:hAnsi="Arial" w:cs="Arial"/>
          <w:iCs/>
          <w:sz w:val="22"/>
          <w:szCs w:val="22"/>
        </w:rPr>
        <w:t>2 years of experience</w:t>
      </w:r>
      <w:r w:rsidR="00C729AF">
        <w:rPr>
          <w:rFonts w:ascii="Arial" w:hAnsi="Arial" w:cs="Arial"/>
          <w:iCs/>
          <w:sz w:val="22"/>
          <w:szCs w:val="22"/>
        </w:rPr>
        <w:t xml:space="preserve"> as an MLT or MLS</w:t>
      </w:r>
    </w:p>
    <w:p w:rsidR="006D4E11" w:rsidRPr="006D4E11" w:rsidRDefault="006D4E11" w:rsidP="006D4E11">
      <w:pPr>
        <w:widowControl/>
        <w:numPr>
          <w:ilvl w:val="0"/>
          <w:numId w:val="1"/>
        </w:numPr>
        <w:rPr>
          <w:rFonts w:ascii="Arial" w:hAnsi="Arial" w:cs="Arial"/>
          <w:sz w:val="22"/>
          <w:szCs w:val="20"/>
        </w:rPr>
      </w:pPr>
      <w:r w:rsidRPr="006D4E11">
        <w:rPr>
          <w:rFonts w:ascii="Arial" w:hAnsi="Arial" w:cs="Arial"/>
          <w:sz w:val="22"/>
          <w:szCs w:val="20"/>
        </w:rPr>
        <w:t>Strong interpersonal and communication skills</w:t>
      </w:r>
    </w:p>
    <w:p w:rsidR="003170A6" w:rsidRPr="0010596A" w:rsidRDefault="003170A6" w:rsidP="003170A6">
      <w:pPr>
        <w:widowControl/>
        <w:rPr>
          <w:rFonts w:ascii="Arial" w:hAnsi="Arial" w:cs="Arial"/>
          <w:sz w:val="22"/>
          <w:szCs w:val="22"/>
        </w:rPr>
      </w:pPr>
    </w:p>
    <w:p w:rsidR="003170A6" w:rsidRPr="0010596A" w:rsidRDefault="003170A6" w:rsidP="0010596A">
      <w:pPr>
        <w:rPr>
          <w:rFonts w:ascii="Arial" w:hAnsi="Arial" w:cs="Arial"/>
          <w:sz w:val="22"/>
          <w:szCs w:val="22"/>
        </w:rPr>
      </w:pPr>
      <w:r w:rsidRPr="0010596A">
        <w:rPr>
          <w:rFonts w:ascii="Arial" w:hAnsi="Arial" w:cs="Arial"/>
          <w:b/>
          <w:sz w:val="22"/>
          <w:szCs w:val="22"/>
        </w:rPr>
        <w:t>SALARY/BENEFITS:</w:t>
      </w:r>
      <w:r w:rsidRPr="0010596A">
        <w:rPr>
          <w:rFonts w:ascii="Arial" w:hAnsi="Arial" w:cs="Arial"/>
          <w:sz w:val="22"/>
          <w:szCs w:val="22"/>
        </w:rPr>
        <w:t xml:space="preserve">  </w:t>
      </w:r>
      <w:r w:rsidR="009262CB">
        <w:rPr>
          <w:rFonts w:ascii="Arial" w:hAnsi="Arial" w:cs="Arial"/>
          <w:sz w:val="22"/>
          <w:szCs w:val="22"/>
        </w:rPr>
        <w:t>$</w:t>
      </w:r>
      <w:r w:rsidR="00DF62FF">
        <w:rPr>
          <w:rFonts w:ascii="Arial" w:hAnsi="Arial" w:cs="Arial"/>
          <w:sz w:val="22"/>
          <w:szCs w:val="22"/>
        </w:rPr>
        <w:t>38.00/hr</w:t>
      </w:r>
      <w:r w:rsidRPr="0010596A">
        <w:rPr>
          <w:rFonts w:ascii="Arial" w:hAnsi="Arial" w:cs="Arial"/>
          <w:sz w:val="22"/>
          <w:szCs w:val="22"/>
        </w:rPr>
        <w:t xml:space="preserve">.  There are no State Benefits. </w:t>
      </w:r>
      <w:r w:rsidR="006D4E11">
        <w:rPr>
          <w:rFonts w:ascii="Arial" w:hAnsi="Arial" w:cs="Arial"/>
          <w:sz w:val="22"/>
          <w:szCs w:val="22"/>
        </w:rPr>
        <w:t xml:space="preserve"> </w:t>
      </w:r>
      <w:r w:rsidR="0010596A" w:rsidRPr="0010596A">
        <w:rPr>
          <w:rFonts w:ascii="Arial" w:hAnsi="Arial" w:cs="Arial"/>
          <w:sz w:val="22"/>
          <w:szCs w:val="22"/>
        </w:rPr>
        <w:t>Please be aware that all Chattahoochee Technical College employees must be paid by DIRECT DEPOSIT unless exempted by the State Accounting Office based on “hardship” evidence provided by the employee.</w:t>
      </w:r>
    </w:p>
    <w:p w:rsidR="003170A6" w:rsidRPr="0010596A" w:rsidRDefault="003170A6" w:rsidP="003170A6">
      <w:pPr>
        <w:rPr>
          <w:rFonts w:ascii="Arial" w:hAnsi="Arial" w:cs="Arial"/>
          <w:sz w:val="22"/>
          <w:szCs w:val="22"/>
        </w:rPr>
      </w:pPr>
    </w:p>
    <w:p w:rsidR="00044B00" w:rsidRDefault="003170A6" w:rsidP="003170A6">
      <w:pPr>
        <w:rPr>
          <w:rFonts w:ascii="Arial" w:hAnsi="Arial" w:cs="Arial"/>
          <w:sz w:val="22"/>
          <w:szCs w:val="22"/>
        </w:rPr>
      </w:pPr>
      <w:r w:rsidRPr="0010596A">
        <w:rPr>
          <w:rFonts w:ascii="Arial" w:hAnsi="Arial" w:cs="Arial"/>
          <w:b/>
          <w:sz w:val="22"/>
          <w:szCs w:val="22"/>
        </w:rPr>
        <w:t xml:space="preserve">APPLICATION PROCEDURE:  </w:t>
      </w:r>
      <w:r w:rsidRPr="0010596A">
        <w:rPr>
          <w:rFonts w:ascii="Arial" w:hAnsi="Arial" w:cs="Arial"/>
          <w:sz w:val="22"/>
          <w:szCs w:val="22"/>
        </w:rPr>
        <w:t xml:space="preserve">APPLY ONLINE ONLY @ </w:t>
      </w:r>
      <w:hyperlink r:id="rId5" w:history="1">
        <w:r w:rsidRPr="0010596A">
          <w:rPr>
            <w:rStyle w:val="Hyperlink"/>
            <w:rFonts w:ascii="Arial" w:hAnsi="Arial" w:cs="Arial"/>
            <w:sz w:val="22"/>
            <w:szCs w:val="22"/>
          </w:rPr>
          <w:t>www.chattahoocheetech.edu</w:t>
        </w:r>
      </w:hyperlink>
      <w:r w:rsidRPr="0010596A">
        <w:rPr>
          <w:rFonts w:ascii="Arial" w:hAnsi="Arial" w:cs="Arial"/>
          <w:sz w:val="22"/>
          <w:szCs w:val="22"/>
        </w:rPr>
        <w:t xml:space="preserve"> and select “</w:t>
      </w:r>
      <w:proofErr w:type="spellStart"/>
      <w:r w:rsidR="00044B00">
        <w:rPr>
          <w:rFonts w:ascii="Arial" w:hAnsi="Arial" w:cs="Arial"/>
          <w:sz w:val="22"/>
          <w:szCs w:val="22"/>
        </w:rPr>
        <w:t>me@Chatt</w:t>
      </w:r>
      <w:proofErr w:type="spellEnd"/>
      <w:r w:rsidR="00044B00">
        <w:rPr>
          <w:rFonts w:ascii="Arial" w:hAnsi="Arial" w:cs="Arial"/>
          <w:sz w:val="22"/>
          <w:szCs w:val="22"/>
        </w:rPr>
        <w:t xml:space="preserve"> Tech</w:t>
      </w:r>
      <w:r w:rsidRPr="0010596A">
        <w:rPr>
          <w:rFonts w:ascii="Arial" w:hAnsi="Arial" w:cs="Arial"/>
          <w:sz w:val="22"/>
          <w:szCs w:val="22"/>
        </w:rPr>
        <w:t>” then “Jobs</w:t>
      </w:r>
      <w:r w:rsidR="00044B00">
        <w:rPr>
          <w:rFonts w:ascii="Arial" w:hAnsi="Arial" w:cs="Arial"/>
          <w:sz w:val="22"/>
          <w:szCs w:val="22"/>
        </w:rPr>
        <w:t xml:space="preserve"> and Careers at Chatt Tech</w:t>
      </w:r>
      <w:r w:rsidRPr="0010596A">
        <w:rPr>
          <w:rFonts w:ascii="Arial" w:hAnsi="Arial" w:cs="Arial"/>
          <w:sz w:val="22"/>
          <w:szCs w:val="22"/>
        </w:rPr>
        <w:t>.”  Fill out an online application and upload resume, cover letter, and related licenses/certificates.  Before a candidate is hired, a pre-employment criminal background investigation and employer/professional reference check will be conducted.  Following screening, candidates may be asked to submit further documentation, including official college transcripts.</w:t>
      </w:r>
    </w:p>
    <w:p w:rsidR="003170A6" w:rsidRPr="0010596A" w:rsidRDefault="00044B00" w:rsidP="003170A6">
      <w:pPr>
        <w:rPr>
          <w:rFonts w:ascii="Arial" w:hAnsi="Arial" w:cs="Arial"/>
          <w:b/>
          <w:bCs/>
          <w:sz w:val="22"/>
          <w:szCs w:val="22"/>
        </w:rPr>
      </w:pPr>
      <w:bookmarkStart w:id="0" w:name="_GoBack"/>
      <w:bookmarkEnd w:id="0"/>
      <w:r w:rsidRPr="0010596A">
        <w:rPr>
          <w:rFonts w:ascii="Arial" w:hAnsi="Arial" w:cs="Arial"/>
          <w:b/>
          <w:bCs/>
          <w:sz w:val="22"/>
          <w:szCs w:val="22"/>
        </w:rPr>
        <w:t xml:space="preserve"> </w:t>
      </w:r>
    </w:p>
    <w:p w:rsidR="003170A6" w:rsidRDefault="003170A6" w:rsidP="006D4E11">
      <w:pPr>
        <w:rPr>
          <w:rFonts w:ascii="Arial" w:hAnsi="Arial" w:cs="Arial"/>
          <w:sz w:val="22"/>
          <w:szCs w:val="22"/>
        </w:rPr>
      </w:pPr>
      <w:r w:rsidRPr="0010596A">
        <w:rPr>
          <w:rFonts w:ascii="Arial" w:hAnsi="Arial" w:cs="Arial"/>
          <w:b/>
          <w:bCs/>
          <w:sz w:val="22"/>
          <w:szCs w:val="22"/>
        </w:rPr>
        <w:t>RESPONSE DEADLINE:</w:t>
      </w:r>
      <w:r w:rsidRPr="0010596A">
        <w:rPr>
          <w:rFonts w:ascii="Arial" w:hAnsi="Arial" w:cs="Arial"/>
          <w:sz w:val="22"/>
          <w:szCs w:val="22"/>
        </w:rPr>
        <w:t xml:space="preserve">  Opened until filled</w:t>
      </w:r>
      <w:r w:rsidR="00B56061">
        <w:rPr>
          <w:rFonts w:ascii="Arial" w:hAnsi="Arial" w:cs="Arial"/>
          <w:sz w:val="22"/>
          <w:szCs w:val="22"/>
        </w:rPr>
        <w:t xml:space="preserve"> </w:t>
      </w:r>
    </w:p>
    <w:p w:rsidR="006D4E11" w:rsidRPr="0010596A" w:rsidRDefault="006D4E11" w:rsidP="006D4E11">
      <w:pPr>
        <w:rPr>
          <w:rFonts w:ascii="Arial" w:hAnsi="Arial" w:cs="Arial"/>
          <w:sz w:val="22"/>
          <w:szCs w:val="22"/>
        </w:rPr>
      </w:pPr>
    </w:p>
    <w:p w:rsidR="003170A6" w:rsidRPr="0010596A" w:rsidRDefault="003170A6" w:rsidP="003170A6">
      <w:pPr>
        <w:widowControl/>
        <w:rPr>
          <w:rFonts w:ascii="Arial" w:hAnsi="Arial" w:cs="Arial"/>
          <w:sz w:val="22"/>
          <w:szCs w:val="22"/>
        </w:rPr>
      </w:pPr>
      <w:r w:rsidRPr="0010596A">
        <w:rPr>
          <w:rFonts w:ascii="Arial" w:hAnsi="Arial" w:cs="Arial"/>
          <w:b/>
          <w:bCs/>
          <w:sz w:val="22"/>
          <w:szCs w:val="22"/>
        </w:rPr>
        <w:t xml:space="preserve">ANTICIPATED EMPLOYMENT DATE: </w:t>
      </w:r>
      <w:r w:rsidRPr="0010596A">
        <w:rPr>
          <w:rFonts w:ascii="Arial" w:hAnsi="Arial" w:cs="Arial"/>
          <w:sz w:val="22"/>
          <w:szCs w:val="22"/>
        </w:rPr>
        <w:t xml:space="preserve"> </w:t>
      </w:r>
      <w:r w:rsidR="00C729AF">
        <w:rPr>
          <w:rFonts w:ascii="Arial" w:hAnsi="Arial" w:cs="Arial"/>
          <w:sz w:val="22"/>
          <w:szCs w:val="22"/>
        </w:rPr>
        <w:t>Summer 2025</w:t>
      </w:r>
    </w:p>
    <w:p w:rsidR="003170A6" w:rsidRPr="0010596A" w:rsidRDefault="003170A6" w:rsidP="003170A6">
      <w:pPr>
        <w:widowControl/>
        <w:rPr>
          <w:rFonts w:ascii="Arial" w:hAnsi="Arial" w:cs="Arial"/>
          <w:sz w:val="22"/>
          <w:szCs w:val="22"/>
        </w:rPr>
      </w:pPr>
    </w:p>
    <w:p w:rsidR="00044B00" w:rsidRPr="00044B00" w:rsidRDefault="003170A6" w:rsidP="00044B00">
      <w:pPr>
        <w:rPr>
          <w:rFonts w:ascii="Arial" w:hAnsi="Arial" w:cs="Arial"/>
          <w:i/>
          <w:iCs/>
          <w:sz w:val="18"/>
          <w:szCs w:val="22"/>
        </w:rPr>
      </w:pPr>
      <w:r w:rsidRPr="0010596A">
        <w:rPr>
          <w:rFonts w:ascii="Arial" w:hAnsi="Arial" w:cs="Arial"/>
          <w:b/>
          <w:sz w:val="22"/>
          <w:szCs w:val="22"/>
        </w:rPr>
        <w:t>EMPLOYMENT POLICY:</w:t>
      </w:r>
      <w:r w:rsidR="00E161A2" w:rsidRPr="0010596A">
        <w:rPr>
          <w:rFonts w:ascii="Arial" w:hAnsi="Arial" w:cs="Arial"/>
          <w:sz w:val="22"/>
          <w:szCs w:val="22"/>
        </w:rPr>
        <w:t xml:space="preserve"> </w:t>
      </w:r>
      <w:r w:rsidR="00044B00" w:rsidRPr="00044B00">
        <w:rPr>
          <w:rFonts w:ascii="Arial" w:hAnsi="Arial" w:cs="Arial"/>
          <w:i/>
          <w:iCs/>
          <w:sz w:val="18"/>
          <w:szCs w:val="22"/>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6" w:history="1">
        <w:r w:rsidR="00044B00" w:rsidRPr="00044B00">
          <w:rPr>
            <w:rStyle w:val="Hyperlink"/>
            <w:rFonts w:ascii="Arial" w:hAnsi="Arial" w:cs="Arial"/>
            <w:i/>
            <w:iCs/>
            <w:sz w:val="18"/>
            <w:szCs w:val="22"/>
          </w:rPr>
          <w:t>(404) 679-4500</w:t>
        </w:r>
      </w:hyperlink>
      <w:r w:rsidR="00044B00" w:rsidRPr="00044B00">
        <w:rPr>
          <w:rFonts w:ascii="Arial" w:hAnsi="Arial" w:cs="Arial"/>
          <w:i/>
          <w:iCs/>
          <w:sz w:val="18"/>
          <w:szCs w:val="22"/>
        </w:rPr>
        <w:t>, or by using information available on SACSCOC’s website (</w:t>
      </w:r>
      <w:hyperlink r:id="rId7" w:history="1">
        <w:r w:rsidR="00044B00" w:rsidRPr="00044B00">
          <w:rPr>
            <w:rStyle w:val="Hyperlink"/>
            <w:rFonts w:ascii="Arial" w:hAnsi="Arial" w:cs="Arial"/>
            <w:i/>
            <w:iCs/>
            <w:sz w:val="18"/>
            <w:szCs w:val="22"/>
          </w:rPr>
          <w:t>www.sacscoc.org</w:t>
        </w:r>
      </w:hyperlink>
      <w:r w:rsidR="00044B00" w:rsidRPr="00044B00">
        <w:rPr>
          <w:rFonts w:ascii="Arial" w:hAnsi="Arial" w:cs="Arial"/>
          <w:i/>
          <w:iCs/>
          <w:sz w:val="18"/>
          <w:szCs w:val="22"/>
        </w:rPr>
        <w:t>).</w:t>
      </w:r>
    </w:p>
    <w:p w:rsidR="00044B00" w:rsidRPr="00044B00" w:rsidRDefault="00044B00" w:rsidP="00044B00">
      <w:pPr>
        <w:rPr>
          <w:rFonts w:ascii="Arial" w:hAnsi="Arial" w:cs="Arial"/>
          <w:i/>
          <w:iCs/>
          <w:sz w:val="18"/>
          <w:szCs w:val="22"/>
        </w:rPr>
      </w:pPr>
      <w:r w:rsidRPr="00044B00">
        <w:rPr>
          <w:rFonts w:ascii="Arial" w:hAnsi="Arial" w:cs="Arial"/>
          <w:i/>
          <w:iCs/>
          <w:sz w:val="18"/>
          <w:szCs w:val="22"/>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Chattahoochee Technical College Title IX Coordinator, Shanequa Warrington, 980 S Cobb Drive, C 1102B, Marietta, GA 30060, 770-975-4023,   </w:t>
      </w:r>
      <w:hyperlink r:id="rId8" w:history="1">
        <w:r w:rsidRPr="00044B00">
          <w:rPr>
            <w:rStyle w:val="Hyperlink"/>
            <w:rFonts w:ascii="Arial" w:hAnsi="Arial" w:cs="Arial"/>
            <w:i/>
            <w:iCs/>
            <w:sz w:val="18"/>
            <w:szCs w:val="22"/>
          </w:rPr>
          <w:t>Shanequa.Warrington@chattahoocheetech.edu</w:t>
        </w:r>
      </w:hyperlink>
      <w:r w:rsidRPr="00044B00">
        <w:rPr>
          <w:rFonts w:ascii="Arial" w:hAnsi="Arial" w:cs="Arial"/>
          <w:i/>
          <w:iCs/>
          <w:sz w:val="18"/>
          <w:szCs w:val="22"/>
        </w:rPr>
        <w:t xml:space="preserve"> and Chattahoochee Technical College Section 504 Coordinator, Caitlin Barton, 5198 Ross Road, Building A1320, Acworth, GA 30102, (770) 975-4099, or</w:t>
      </w:r>
      <w:r w:rsidRPr="00044B00">
        <w:rPr>
          <w:rFonts w:ascii="Arial" w:hAnsi="Arial" w:cs="Arial"/>
          <w:i/>
          <w:sz w:val="18"/>
          <w:szCs w:val="22"/>
        </w:rPr>
        <w:t> </w:t>
      </w:r>
      <w:hyperlink r:id="rId9" w:history="1">
        <w:r w:rsidRPr="00044B00">
          <w:rPr>
            <w:rStyle w:val="Hyperlink"/>
            <w:rFonts w:ascii="Arial" w:hAnsi="Arial" w:cs="Arial"/>
            <w:i/>
            <w:iCs/>
            <w:sz w:val="18"/>
            <w:szCs w:val="22"/>
          </w:rPr>
          <w:t>Caitlin.Barton@chattahoocheetech.edu</w:t>
        </w:r>
      </w:hyperlink>
      <w:r w:rsidRPr="00044B00">
        <w:rPr>
          <w:rFonts w:ascii="Arial" w:hAnsi="Arial" w:cs="Arial"/>
          <w:i/>
          <w:iCs/>
          <w:sz w:val="18"/>
          <w:szCs w:val="22"/>
        </w:rPr>
        <w:t>.</w:t>
      </w:r>
    </w:p>
    <w:p w:rsidR="003170A6" w:rsidRPr="0010596A" w:rsidRDefault="003170A6" w:rsidP="00044B00">
      <w:pPr>
        <w:jc w:val="both"/>
        <w:rPr>
          <w:rFonts w:ascii="Arial" w:hAnsi="Arial" w:cs="Arial"/>
          <w:i/>
          <w:smallCaps/>
          <w:sz w:val="22"/>
          <w:szCs w:val="22"/>
        </w:rPr>
      </w:pPr>
    </w:p>
    <w:p w:rsidR="003170A6" w:rsidRPr="0010596A" w:rsidRDefault="003170A6" w:rsidP="00034D27">
      <w:pPr>
        <w:pStyle w:val="BodyText"/>
        <w:jc w:val="center"/>
        <w:rPr>
          <w:rFonts w:ascii="Arial" w:hAnsi="Arial" w:cs="Arial"/>
          <w:b/>
          <w:i/>
          <w:smallCaps/>
          <w:sz w:val="22"/>
          <w:szCs w:val="22"/>
        </w:rPr>
      </w:pPr>
      <w:r w:rsidRPr="0010596A">
        <w:rPr>
          <w:rFonts w:ascii="Arial" w:hAnsi="Arial" w:cs="Arial"/>
          <w:b/>
          <w:i/>
          <w:smallCaps/>
          <w:sz w:val="22"/>
          <w:szCs w:val="22"/>
        </w:rPr>
        <w:t>A unit of the Technical</w:t>
      </w:r>
      <w:r w:rsidR="00044B00">
        <w:rPr>
          <w:rFonts w:ascii="Arial" w:hAnsi="Arial" w:cs="Arial"/>
          <w:b/>
          <w:i/>
          <w:smallCaps/>
          <w:sz w:val="22"/>
          <w:szCs w:val="22"/>
        </w:rPr>
        <w:t xml:space="preserve"> College System of Georgia.</w:t>
      </w:r>
    </w:p>
    <w:sectPr w:rsidR="003170A6" w:rsidRPr="0010596A" w:rsidSect="00B56061">
      <w:pgSz w:w="12240" w:h="15840"/>
      <w:pgMar w:top="360" w:right="1152"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G Omega">
    <w:altName w:val="Segoe U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754F1E"/>
    <w:multiLevelType w:val="hybridMultilevel"/>
    <w:tmpl w:val="2286B4B2"/>
    <w:lvl w:ilvl="0" w:tplc="20C6AE74">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E2D0CF1"/>
    <w:multiLevelType w:val="hybridMultilevel"/>
    <w:tmpl w:val="6E80BA56"/>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70A6"/>
    <w:rsid w:val="00000814"/>
    <w:rsid w:val="00014230"/>
    <w:rsid w:val="00031118"/>
    <w:rsid w:val="00034D27"/>
    <w:rsid w:val="00044B00"/>
    <w:rsid w:val="000D6620"/>
    <w:rsid w:val="00103E0B"/>
    <w:rsid w:val="0010596A"/>
    <w:rsid w:val="001473BB"/>
    <w:rsid w:val="001D1616"/>
    <w:rsid w:val="0028120C"/>
    <w:rsid w:val="003170A6"/>
    <w:rsid w:val="00453290"/>
    <w:rsid w:val="00582FD0"/>
    <w:rsid w:val="00641CF6"/>
    <w:rsid w:val="0068347B"/>
    <w:rsid w:val="006D4E11"/>
    <w:rsid w:val="006D75E2"/>
    <w:rsid w:val="00730C86"/>
    <w:rsid w:val="00785169"/>
    <w:rsid w:val="009262CB"/>
    <w:rsid w:val="00A40470"/>
    <w:rsid w:val="00AB0451"/>
    <w:rsid w:val="00AE1F46"/>
    <w:rsid w:val="00B56061"/>
    <w:rsid w:val="00C729AF"/>
    <w:rsid w:val="00CB6D59"/>
    <w:rsid w:val="00CD1E1A"/>
    <w:rsid w:val="00D37A1C"/>
    <w:rsid w:val="00DF62FF"/>
    <w:rsid w:val="00E161A2"/>
    <w:rsid w:val="00F60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30A2C"/>
  <w15:chartTrackingRefBased/>
  <w15:docId w15:val="{B701664F-D331-41B9-B4A2-FA880289F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70A6"/>
    <w:pPr>
      <w:widowControl w:val="0"/>
      <w:autoSpaceDE w:val="0"/>
      <w:autoSpaceDN w:val="0"/>
      <w:adjustRightInd w:val="0"/>
      <w:spacing w:after="0" w:line="240" w:lineRule="auto"/>
    </w:pPr>
    <w:rPr>
      <w:rFonts w:ascii="Times New Roman" w:eastAsia="Times New Roman" w:hAnsi="Times New Roman" w:cs="Times New Roman"/>
      <w:sz w:val="20"/>
      <w:szCs w:val="24"/>
    </w:rPr>
  </w:style>
  <w:style w:type="paragraph" w:styleId="Heading2">
    <w:name w:val="heading 2"/>
    <w:basedOn w:val="Normal"/>
    <w:next w:val="Normal"/>
    <w:link w:val="Heading2Char"/>
    <w:semiHidden/>
    <w:unhideWhenUsed/>
    <w:qFormat/>
    <w:rsid w:val="003170A6"/>
    <w:pPr>
      <w:keepNext/>
      <w:widowControl/>
      <w:jc w:val="center"/>
      <w:outlineLvl w:val="1"/>
    </w:pPr>
    <w:rPr>
      <w:rFonts w:ascii="CG Omega" w:hAnsi="CG Omega"/>
      <w:b/>
      <w:bCs/>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3170A6"/>
    <w:rPr>
      <w:rFonts w:ascii="CG Omega" w:eastAsia="Times New Roman" w:hAnsi="CG Omega" w:cs="Times New Roman"/>
      <w:b/>
      <w:bCs/>
      <w:sz w:val="24"/>
      <w:szCs w:val="24"/>
    </w:rPr>
  </w:style>
  <w:style w:type="character" w:styleId="Hyperlink">
    <w:name w:val="Hyperlink"/>
    <w:unhideWhenUsed/>
    <w:rsid w:val="003170A6"/>
    <w:rPr>
      <w:color w:val="0000FF"/>
      <w:u w:val="single"/>
    </w:rPr>
  </w:style>
  <w:style w:type="paragraph" w:styleId="BodyText">
    <w:name w:val="Body Text"/>
    <w:basedOn w:val="Normal"/>
    <w:link w:val="BodyTextChar"/>
    <w:unhideWhenUsed/>
    <w:rsid w:val="003170A6"/>
    <w:pPr>
      <w:widowControl/>
      <w:autoSpaceDE/>
      <w:autoSpaceDN/>
      <w:adjustRightInd/>
      <w:spacing w:after="120"/>
    </w:pPr>
    <w:rPr>
      <w:szCs w:val="20"/>
    </w:rPr>
  </w:style>
  <w:style w:type="character" w:customStyle="1" w:styleId="BodyTextChar">
    <w:name w:val="Body Text Char"/>
    <w:basedOn w:val="DefaultParagraphFont"/>
    <w:link w:val="BodyText"/>
    <w:rsid w:val="003170A6"/>
    <w:rPr>
      <w:rFonts w:ascii="Times New Roman" w:eastAsia="Times New Roman" w:hAnsi="Times New Roman" w:cs="Times New Roman"/>
      <w:sz w:val="20"/>
      <w:szCs w:val="20"/>
    </w:rPr>
  </w:style>
  <w:style w:type="paragraph" w:styleId="BodyTextIndent">
    <w:name w:val="Body Text Indent"/>
    <w:basedOn w:val="Normal"/>
    <w:link w:val="BodyTextIndentChar"/>
    <w:semiHidden/>
    <w:unhideWhenUsed/>
    <w:rsid w:val="003170A6"/>
    <w:pPr>
      <w:spacing w:after="120"/>
      <w:ind w:left="360"/>
    </w:pPr>
  </w:style>
  <w:style w:type="character" w:customStyle="1" w:styleId="BodyTextIndentChar">
    <w:name w:val="Body Text Indent Char"/>
    <w:basedOn w:val="DefaultParagraphFont"/>
    <w:link w:val="BodyTextIndent"/>
    <w:semiHidden/>
    <w:rsid w:val="003170A6"/>
    <w:rPr>
      <w:rFonts w:ascii="Times New Roman" w:eastAsia="Times New Roman" w:hAnsi="Times New Roman" w:cs="Times New Roman"/>
      <w:sz w:val="20"/>
      <w:szCs w:val="24"/>
    </w:rPr>
  </w:style>
  <w:style w:type="paragraph" w:styleId="ListParagraph">
    <w:name w:val="List Paragraph"/>
    <w:basedOn w:val="Normal"/>
    <w:uiPriority w:val="34"/>
    <w:qFormat/>
    <w:rsid w:val="00DF62FF"/>
    <w:pPr>
      <w:ind w:left="720"/>
      <w:contextualSpacing/>
    </w:pPr>
  </w:style>
  <w:style w:type="character" w:styleId="UnresolvedMention">
    <w:name w:val="Unresolved Mention"/>
    <w:basedOn w:val="DefaultParagraphFont"/>
    <w:uiPriority w:val="99"/>
    <w:semiHidden/>
    <w:unhideWhenUsed/>
    <w:rsid w:val="00044B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526504">
      <w:bodyDiv w:val="1"/>
      <w:marLeft w:val="0"/>
      <w:marRight w:val="0"/>
      <w:marTop w:val="0"/>
      <w:marBottom w:val="0"/>
      <w:divBdr>
        <w:top w:val="none" w:sz="0" w:space="0" w:color="auto"/>
        <w:left w:val="none" w:sz="0" w:space="0" w:color="auto"/>
        <w:bottom w:val="none" w:sz="0" w:space="0" w:color="auto"/>
        <w:right w:val="none" w:sz="0" w:space="0" w:color="auto"/>
      </w:divBdr>
    </w:div>
    <w:div w:id="388235686">
      <w:bodyDiv w:val="1"/>
      <w:marLeft w:val="0"/>
      <w:marRight w:val="0"/>
      <w:marTop w:val="0"/>
      <w:marBottom w:val="0"/>
      <w:divBdr>
        <w:top w:val="none" w:sz="0" w:space="0" w:color="auto"/>
        <w:left w:val="none" w:sz="0" w:space="0" w:color="auto"/>
        <w:bottom w:val="none" w:sz="0" w:space="0" w:color="auto"/>
        <w:right w:val="none" w:sz="0" w:space="0" w:color="auto"/>
      </w:divBdr>
    </w:div>
    <w:div w:id="1049113728">
      <w:bodyDiv w:val="1"/>
      <w:marLeft w:val="0"/>
      <w:marRight w:val="0"/>
      <w:marTop w:val="0"/>
      <w:marBottom w:val="0"/>
      <w:divBdr>
        <w:top w:val="none" w:sz="0" w:space="0" w:color="auto"/>
        <w:left w:val="none" w:sz="0" w:space="0" w:color="auto"/>
        <w:bottom w:val="none" w:sz="0" w:space="0" w:color="auto"/>
        <w:right w:val="none" w:sz="0" w:space="0" w:color="auto"/>
      </w:divBdr>
    </w:div>
    <w:div w:id="1533566756">
      <w:bodyDiv w:val="1"/>
      <w:marLeft w:val="0"/>
      <w:marRight w:val="0"/>
      <w:marTop w:val="0"/>
      <w:marBottom w:val="0"/>
      <w:divBdr>
        <w:top w:val="none" w:sz="0" w:space="0" w:color="auto"/>
        <w:left w:val="none" w:sz="0" w:space="0" w:color="auto"/>
        <w:bottom w:val="none" w:sz="0" w:space="0" w:color="auto"/>
        <w:right w:val="none" w:sz="0" w:space="0" w:color="auto"/>
      </w:divBdr>
    </w:div>
    <w:div w:id="1959946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nequa.Warrington@chattahoocheetech.edu" TargetMode="External"/><Relationship Id="rId3" Type="http://schemas.openxmlformats.org/officeDocument/2006/relationships/settings" Target="settings.xml"/><Relationship Id="rId7" Type="http://schemas.openxmlformats.org/officeDocument/2006/relationships/hyperlink" Target="https://nam12.safelinks.protection.outlook.com/?url=http%3A%2F%2Fwww.sacscoc.org%2F&amp;data=04%7C01%7Cshereida.austin%40chattahoocheetech.edu%7C76f352afebe0445368de08d8eefff055%7C74981b26ccc14e7eafc6720c4c6b0050%7C1%7C0%7C637522130298847941%7CUnknown%7CTWFpbGZsb3d8eyJWIjoiMC4wLjAwMDAiLCJQIjoiV2luMzIiLCJBTiI6Ik1haWwiLCJXVCI6Mn0%3D%7C1000&amp;sdata=P6jnkbKapKl2v1Bj5z8MBlmtFLVd6T1LQYy8vYOC79Y%3D&amp;reserved=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tel:(404)%20679-4500" TargetMode="External"/><Relationship Id="rId11" Type="http://schemas.openxmlformats.org/officeDocument/2006/relationships/theme" Target="theme/theme1.xml"/><Relationship Id="rId5" Type="http://schemas.openxmlformats.org/officeDocument/2006/relationships/hyperlink" Target="http://www.chattahoocheetech.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aitlin.Barton@chattahoocheetec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579</Words>
  <Characters>3302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Chattahoochee Technical College</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Linda Ferrick, DC, RN, MS</dc:creator>
  <cp:keywords/>
  <dc:description/>
  <cp:lastModifiedBy>Shereida Austin</cp:lastModifiedBy>
  <cp:revision>2</cp:revision>
  <dcterms:created xsi:type="dcterms:W3CDTF">2025-02-24T21:33:00Z</dcterms:created>
  <dcterms:modified xsi:type="dcterms:W3CDTF">2025-02-24T21:33:00Z</dcterms:modified>
</cp:coreProperties>
</file>