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D160E0" w:rsidRPr="00331C89" w:rsidRDefault="0039730D" w:rsidP="003A1E27">
      <w:pPr>
        <w:pStyle w:val="Heading1"/>
        <w:rPr>
          <w:sz w:val="24"/>
        </w:rPr>
      </w:pPr>
      <w:r w:rsidRPr="00331C89">
        <w:rPr>
          <w:sz w:val="24"/>
        </w:rPr>
        <w:tab/>
      </w:r>
      <w:r w:rsidR="003A1E27" w:rsidRPr="00331C89">
        <w:rPr>
          <w:sz w:val="24"/>
        </w:rPr>
        <w:t xml:space="preserve">POSITION </w:t>
      </w:r>
      <w:r w:rsidR="00F17B57" w:rsidRPr="00331C89">
        <w:rPr>
          <w:sz w:val="24"/>
        </w:rPr>
        <w:t>ANNOUNCEMENT</w:t>
      </w:r>
    </w:p>
    <w:p w:rsidR="005D515F" w:rsidRPr="00331C89" w:rsidRDefault="003A1E27" w:rsidP="00591003">
      <w:pPr>
        <w:widowControl/>
        <w:rPr>
          <w:rFonts w:ascii="Arial" w:hAnsi="Arial" w:cs="Arial"/>
          <w:b/>
        </w:rPr>
      </w:pPr>
      <w:r w:rsidRPr="00331C89">
        <w:rPr>
          <w:rStyle w:val="Strong"/>
          <w:rFonts w:ascii="Arial" w:hAnsi="Arial" w:cs="Arial"/>
          <w:sz w:val="24"/>
        </w:rPr>
        <w:t>POSITION</w:t>
      </w:r>
      <w:r w:rsidR="00E24BED" w:rsidRPr="00331C89">
        <w:rPr>
          <w:rStyle w:val="Strong"/>
          <w:rFonts w:ascii="Arial" w:hAnsi="Arial" w:cs="Arial"/>
          <w:sz w:val="24"/>
        </w:rPr>
        <w:t>:</w:t>
      </w:r>
      <w:r w:rsidR="00E24BED" w:rsidRPr="00331C89">
        <w:rPr>
          <w:rFonts w:ascii="Arial" w:hAnsi="Arial" w:cs="Arial"/>
        </w:rPr>
        <w:t xml:space="preserve"> </w:t>
      </w:r>
      <w:r w:rsidR="00E519BC" w:rsidRPr="00331C89">
        <w:rPr>
          <w:rFonts w:ascii="Arial" w:hAnsi="Arial" w:cs="Arial"/>
          <w:b/>
        </w:rPr>
        <w:t>Practical</w:t>
      </w:r>
      <w:r w:rsidR="00AD76B6" w:rsidRPr="00331C89">
        <w:rPr>
          <w:rFonts w:ascii="Arial" w:hAnsi="Arial" w:cs="Arial"/>
          <w:b/>
        </w:rPr>
        <w:t xml:space="preserve"> Nursing Instructor</w:t>
      </w:r>
      <w:r w:rsidRPr="00331C89">
        <w:rPr>
          <w:rFonts w:ascii="Arial" w:hAnsi="Arial" w:cs="Arial"/>
          <w:b/>
        </w:rPr>
        <w:t xml:space="preserve"> (</w:t>
      </w:r>
      <w:r w:rsidR="00EB7A52" w:rsidRPr="00331C89">
        <w:rPr>
          <w:rFonts w:ascii="Arial" w:hAnsi="Arial" w:cs="Arial"/>
          <w:b/>
        </w:rPr>
        <w:t>Marietta</w:t>
      </w:r>
      <w:r w:rsidR="00947269" w:rsidRPr="00331C89">
        <w:rPr>
          <w:rFonts w:ascii="Arial" w:hAnsi="Arial" w:cs="Arial"/>
          <w:b/>
        </w:rPr>
        <w:t xml:space="preserve"> Campus</w:t>
      </w:r>
      <w:r w:rsidRPr="00331C89">
        <w:rPr>
          <w:rFonts w:ascii="Arial" w:hAnsi="Arial" w:cs="Arial"/>
          <w:b/>
        </w:rPr>
        <w:t>)</w:t>
      </w:r>
    </w:p>
    <w:p w:rsidR="00C61B94" w:rsidRPr="00331C89" w:rsidRDefault="003A1E27" w:rsidP="003A1E27">
      <w:pPr>
        <w:tabs>
          <w:tab w:val="left" w:pos="2760"/>
        </w:tabs>
        <w:rPr>
          <w:rStyle w:val="Strong"/>
          <w:rFonts w:ascii="Arial" w:hAnsi="Arial" w:cs="Arial"/>
          <w:sz w:val="24"/>
        </w:rPr>
      </w:pPr>
      <w:r w:rsidRPr="00331C89">
        <w:rPr>
          <w:rStyle w:val="Strong"/>
          <w:rFonts w:ascii="Arial" w:hAnsi="Arial" w:cs="Arial"/>
          <w:sz w:val="24"/>
        </w:rPr>
        <w:tab/>
      </w:r>
    </w:p>
    <w:p w:rsidR="00BA6FCC" w:rsidRPr="00331C89" w:rsidRDefault="003A1E27" w:rsidP="00610DFB">
      <w:pPr>
        <w:rPr>
          <w:rFonts w:ascii="Arial" w:hAnsi="Arial" w:cs="Arial"/>
          <w:b/>
          <w:bCs/>
        </w:rPr>
      </w:pPr>
      <w:r w:rsidRPr="00331C89">
        <w:rPr>
          <w:rStyle w:val="Strong"/>
          <w:rFonts w:ascii="Arial" w:hAnsi="Arial" w:cs="Arial"/>
          <w:sz w:val="24"/>
        </w:rPr>
        <w:t>POSITION DESCRIPTION</w:t>
      </w:r>
      <w:r w:rsidR="00E24BED" w:rsidRPr="00331C89">
        <w:rPr>
          <w:rStyle w:val="Strong"/>
          <w:rFonts w:ascii="Arial" w:hAnsi="Arial" w:cs="Arial"/>
          <w:sz w:val="24"/>
        </w:rPr>
        <w:t>:</w:t>
      </w:r>
      <w:r w:rsidR="00530DBC" w:rsidRPr="00331C89">
        <w:rPr>
          <w:rFonts w:ascii="Arial" w:hAnsi="Arial" w:cs="Arial"/>
        </w:rPr>
        <w:t xml:space="preserve"> </w:t>
      </w:r>
      <w:r w:rsidR="00AD76B6" w:rsidRPr="00331C89">
        <w:rPr>
          <w:rFonts w:ascii="Arial" w:hAnsi="Arial" w:cs="Arial"/>
        </w:rPr>
        <w:t xml:space="preserve">Full-time twelve (12) month faculty position.  Responsibilities include </w:t>
      </w:r>
      <w:r w:rsidR="00947269" w:rsidRPr="00331C89">
        <w:rPr>
          <w:rFonts w:ascii="Arial" w:hAnsi="Arial" w:cs="Arial"/>
        </w:rPr>
        <w:t xml:space="preserve">didactic and </w:t>
      </w:r>
      <w:r w:rsidR="00711F4B" w:rsidRPr="00331C89">
        <w:rPr>
          <w:rFonts w:ascii="Arial" w:hAnsi="Arial" w:cs="Arial"/>
        </w:rPr>
        <w:t>c</w:t>
      </w:r>
      <w:r w:rsidR="00AD76B6" w:rsidRPr="00331C89">
        <w:rPr>
          <w:rFonts w:ascii="Arial" w:hAnsi="Arial" w:cs="Arial"/>
        </w:rPr>
        <w:t>linical/laboratory instruction</w:t>
      </w:r>
      <w:r w:rsidR="00947269" w:rsidRPr="00331C89">
        <w:rPr>
          <w:rFonts w:ascii="Arial" w:hAnsi="Arial" w:cs="Arial"/>
        </w:rPr>
        <w:t>,</w:t>
      </w:r>
      <w:r w:rsidR="00AD76B6" w:rsidRPr="00331C89">
        <w:rPr>
          <w:rFonts w:ascii="Arial" w:hAnsi="Arial" w:cs="Arial"/>
        </w:rPr>
        <w:t xml:space="preserve"> evaluation of student performance</w:t>
      </w:r>
      <w:r w:rsidR="00711F4B" w:rsidRPr="00331C89">
        <w:rPr>
          <w:rFonts w:ascii="Arial" w:hAnsi="Arial" w:cs="Arial"/>
        </w:rPr>
        <w:t>,</w:t>
      </w:r>
      <w:r w:rsidR="00AD76B6" w:rsidRPr="00331C89">
        <w:rPr>
          <w:rFonts w:ascii="Arial" w:hAnsi="Arial" w:cs="Arial"/>
        </w:rPr>
        <w:t xml:space="preserve"> curriculum planning and implementation, academic advisement, participation in department and college committees and other duties as assigned by the </w:t>
      </w:r>
      <w:r w:rsidR="00711F4B" w:rsidRPr="00331C89">
        <w:rPr>
          <w:rFonts w:ascii="Arial" w:hAnsi="Arial" w:cs="Arial"/>
        </w:rPr>
        <w:t xml:space="preserve">Dean of </w:t>
      </w:r>
      <w:r w:rsidR="008835CB" w:rsidRPr="00331C89">
        <w:rPr>
          <w:rFonts w:ascii="Arial" w:hAnsi="Arial" w:cs="Arial"/>
        </w:rPr>
        <w:t>Nursing</w:t>
      </w:r>
      <w:r w:rsidR="00711F4B" w:rsidRPr="00331C89">
        <w:rPr>
          <w:rFonts w:ascii="Arial" w:hAnsi="Arial" w:cs="Arial"/>
        </w:rPr>
        <w:t xml:space="preserve"> or h</w:t>
      </w:r>
      <w:r w:rsidR="008835CB" w:rsidRPr="00331C89">
        <w:rPr>
          <w:rFonts w:ascii="Arial" w:hAnsi="Arial" w:cs="Arial"/>
        </w:rPr>
        <w:t>er</w:t>
      </w:r>
      <w:r w:rsidR="00711F4B" w:rsidRPr="00331C89">
        <w:rPr>
          <w:rFonts w:ascii="Arial" w:hAnsi="Arial" w:cs="Arial"/>
        </w:rPr>
        <w:t xml:space="preserve"> designee</w:t>
      </w:r>
      <w:r w:rsidR="00AD76B6" w:rsidRPr="00331C89">
        <w:rPr>
          <w:rFonts w:ascii="Arial" w:hAnsi="Arial" w:cs="Arial"/>
        </w:rPr>
        <w:t>.</w:t>
      </w:r>
      <w:r w:rsidR="00A25378" w:rsidRPr="00331C89">
        <w:rPr>
          <w:rFonts w:ascii="Arial" w:hAnsi="Arial" w:cs="Arial"/>
        </w:rPr>
        <w:t xml:space="preserve">  </w:t>
      </w:r>
      <w:r w:rsidR="00A25378" w:rsidRPr="00331C89">
        <w:rPr>
          <w:rFonts w:ascii="Arial" w:hAnsi="Arial" w:cs="Arial"/>
          <w:bCs/>
        </w:rPr>
        <w:t xml:space="preserve">Employment is with Chattahoochee Technical College and not with an individual campus.  </w:t>
      </w:r>
      <w:r w:rsidR="00BC73A9" w:rsidRPr="00331C89">
        <w:rPr>
          <w:rFonts w:ascii="Arial" w:hAnsi="Arial" w:cs="Arial"/>
          <w:bCs/>
        </w:rPr>
        <w:t>All employees are subject to work relocation based on college needs.</w:t>
      </w:r>
      <w:r w:rsidR="00610DFB" w:rsidRPr="00331C89">
        <w:rPr>
          <w:rFonts w:ascii="Arial" w:hAnsi="Arial" w:cs="Arial"/>
          <w:b/>
          <w:bCs/>
        </w:rPr>
        <w:t xml:space="preserve"> </w:t>
      </w:r>
    </w:p>
    <w:p w:rsidR="00610DFB" w:rsidRPr="00331C89" w:rsidRDefault="00610DFB" w:rsidP="00591003">
      <w:pPr>
        <w:widowControl/>
        <w:rPr>
          <w:rStyle w:val="Strong"/>
          <w:rFonts w:ascii="Arial" w:hAnsi="Arial" w:cs="Arial"/>
          <w:sz w:val="24"/>
        </w:rPr>
      </w:pPr>
    </w:p>
    <w:p w:rsidR="00032ED7" w:rsidRPr="00331C89" w:rsidRDefault="003A1E27" w:rsidP="00591003">
      <w:pPr>
        <w:widowControl/>
        <w:rPr>
          <w:rStyle w:val="Strong"/>
          <w:rFonts w:ascii="Arial" w:hAnsi="Arial" w:cs="Arial"/>
          <w:sz w:val="24"/>
        </w:rPr>
      </w:pPr>
      <w:r w:rsidRPr="00331C89">
        <w:rPr>
          <w:rStyle w:val="Strong"/>
          <w:rFonts w:ascii="Arial" w:hAnsi="Arial" w:cs="Arial"/>
          <w:sz w:val="24"/>
        </w:rPr>
        <w:t>MINIMUM QUALIFICATIONS</w:t>
      </w:r>
      <w:r w:rsidR="00E24BED" w:rsidRPr="00331C89">
        <w:rPr>
          <w:rStyle w:val="Strong"/>
          <w:rFonts w:ascii="Arial" w:hAnsi="Arial" w:cs="Arial"/>
          <w:sz w:val="24"/>
        </w:rPr>
        <w:t xml:space="preserve">: </w:t>
      </w:r>
    </w:p>
    <w:p w:rsidR="00032ED7" w:rsidRPr="00331C89" w:rsidRDefault="00CA4F2C" w:rsidP="00591003">
      <w:pPr>
        <w:pStyle w:val="NoSpacing"/>
        <w:numPr>
          <w:ilvl w:val="0"/>
          <w:numId w:val="10"/>
        </w:numPr>
        <w:rPr>
          <w:rFonts w:ascii="Arial" w:hAnsi="Arial" w:cs="Arial"/>
          <w:i/>
          <w:sz w:val="24"/>
        </w:rPr>
      </w:pPr>
      <w:r w:rsidRPr="00331C89">
        <w:rPr>
          <w:rFonts w:ascii="Arial" w:hAnsi="Arial" w:cs="Arial"/>
          <w:sz w:val="24"/>
        </w:rPr>
        <w:t>Bachelor’s</w:t>
      </w:r>
      <w:r w:rsidR="00711F4B" w:rsidRPr="00331C89">
        <w:rPr>
          <w:rFonts w:ascii="Arial" w:hAnsi="Arial" w:cs="Arial"/>
          <w:sz w:val="24"/>
        </w:rPr>
        <w:t xml:space="preserve"> Degree</w:t>
      </w:r>
      <w:r w:rsidR="00032ED7" w:rsidRPr="00331C89">
        <w:rPr>
          <w:rFonts w:ascii="Arial" w:hAnsi="Arial" w:cs="Arial"/>
          <w:sz w:val="24"/>
        </w:rPr>
        <w:t xml:space="preserve"> in </w:t>
      </w:r>
      <w:r w:rsidR="00447337" w:rsidRPr="00331C89">
        <w:rPr>
          <w:rFonts w:ascii="Arial" w:hAnsi="Arial" w:cs="Arial"/>
          <w:sz w:val="24"/>
        </w:rPr>
        <w:t>Nursing</w:t>
      </w:r>
      <w:r w:rsidR="00032ED7" w:rsidRPr="00331C89">
        <w:rPr>
          <w:rFonts w:ascii="Arial" w:hAnsi="Arial" w:cs="Arial"/>
          <w:sz w:val="24"/>
        </w:rPr>
        <w:t xml:space="preserve"> </w:t>
      </w:r>
    </w:p>
    <w:p w:rsidR="00032ED7" w:rsidRPr="00331C89" w:rsidRDefault="00E519BC" w:rsidP="00591003">
      <w:pPr>
        <w:widowControl/>
        <w:numPr>
          <w:ilvl w:val="0"/>
          <w:numId w:val="10"/>
        </w:numPr>
        <w:rPr>
          <w:rFonts w:ascii="Arial" w:hAnsi="Arial" w:cs="Arial"/>
        </w:rPr>
      </w:pPr>
      <w:r w:rsidRPr="00331C89">
        <w:rPr>
          <w:rFonts w:ascii="Arial" w:hAnsi="Arial" w:cs="Arial"/>
        </w:rPr>
        <w:t xml:space="preserve">Current Georgia RN License in good standing </w:t>
      </w:r>
    </w:p>
    <w:p w:rsidR="00B12ED0" w:rsidRPr="00BE24DA" w:rsidRDefault="00B12ED0" w:rsidP="00591003">
      <w:pPr>
        <w:widowControl/>
        <w:numPr>
          <w:ilvl w:val="0"/>
          <w:numId w:val="10"/>
        </w:numPr>
        <w:rPr>
          <w:rFonts w:ascii="Arial" w:hAnsi="Arial" w:cs="Arial"/>
        </w:rPr>
      </w:pPr>
      <w:r w:rsidRPr="00BE24DA">
        <w:rPr>
          <w:rFonts w:ascii="Arial" w:hAnsi="Arial" w:cs="Arial"/>
        </w:rPr>
        <w:t>Three years of work experience as a nurse within the past seven years</w:t>
      </w:r>
      <w:r w:rsidR="00895262" w:rsidRPr="00BE24DA">
        <w:rPr>
          <w:rFonts w:ascii="Arial" w:hAnsi="Arial" w:cs="Arial"/>
        </w:rPr>
        <w:t xml:space="preserve">, including experience in </w:t>
      </w:r>
      <w:r w:rsidR="00C1253C" w:rsidRPr="00895262">
        <w:rPr>
          <w:rFonts w:ascii="Arial" w:hAnsi="Arial" w:cs="Arial"/>
        </w:rPr>
        <w:t>Medical-Surgical Nursing</w:t>
      </w:r>
      <w:r w:rsidR="00C1253C" w:rsidRPr="00BE24DA">
        <w:rPr>
          <w:rFonts w:ascii="Arial" w:hAnsi="Arial" w:cs="Arial"/>
        </w:rPr>
        <w:t xml:space="preserve"> </w:t>
      </w:r>
      <w:bookmarkStart w:id="0" w:name="_GoBack"/>
      <w:bookmarkEnd w:id="0"/>
    </w:p>
    <w:p w:rsidR="00E519BC" w:rsidRPr="00331C89" w:rsidRDefault="00E519BC" w:rsidP="00591003">
      <w:pPr>
        <w:widowControl/>
        <w:numPr>
          <w:ilvl w:val="0"/>
          <w:numId w:val="10"/>
        </w:numPr>
        <w:rPr>
          <w:rFonts w:ascii="Arial" w:hAnsi="Arial" w:cs="Arial"/>
        </w:rPr>
      </w:pPr>
      <w:r w:rsidRPr="00331C89">
        <w:rPr>
          <w:rFonts w:ascii="Arial" w:hAnsi="Arial" w:cs="Arial"/>
        </w:rPr>
        <w:t>Minimum of two years clinical experience</w:t>
      </w:r>
      <w:r w:rsidR="00B7098A" w:rsidRPr="00331C89">
        <w:rPr>
          <w:rFonts w:ascii="Arial" w:hAnsi="Arial" w:cs="Arial"/>
        </w:rPr>
        <w:t xml:space="preserve"> in the past five years</w:t>
      </w:r>
    </w:p>
    <w:p w:rsidR="00E519BC" w:rsidRPr="00331C89" w:rsidRDefault="00E519BC" w:rsidP="00591003">
      <w:pPr>
        <w:widowControl/>
        <w:numPr>
          <w:ilvl w:val="0"/>
          <w:numId w:val="10"/>
        </w:numPr>
        <w:rPr>
          <w:rFonts w:ascii="Arial" w:hAnsi="Arial" w:cs="Arial"/>
        </w:rPr>
      </w:pPr>
      <w:r w:rsidRPr="00331C89">
        <w:rPr>
          <w:rFonts w:ascii="Arial" w:hAnsi="Arial" w:cs="Arial"/>
        </w:rPr>
        <w:t xml:space="preserve">Basic level of computer skills </w:t>
      </w:r>
    </w:p>
    <w:p w:rsidR="00B7098A" w:rsidRPr="00331C89" w:rsidRDefault="00B7098A" w:rsidP="00591003">
      <w:pPr>
        <w:widowControl/>
        <w:ind w:left="720"/>
        <w:rPr>
          <w:rFonts w:ascii="Arial" w:hAnsi="Arial" w:cs="Arial"/>
        </w:rPr>
      </w:pPr>
    </w:p>
    <w:p w:rsidR="00AD76B6" w:rsidRPr="00895262" w:rsidRDefault="003A1E27" w:rsidP="00591003">
      <w:pPr>
        <w:widowControl/>
        <w:rPr>
          <w:rStyle w:val="Strong"/>
          <w:rFonts w:ascii="Arial" w:hAnsi="Arial" w:cs="Arial"/>
          <w:sz w:val="24"/>
        </w:rPr>
      </w:pPr>
      <w:r w:rsidRPr="00895262">
        <w:rPr>
          <w:rStyle w:val="Strong"/>
          <w:rFonts w:ascii="Arial" w:hAnsi="Arial" w:cs="Arial"/>
          <w:sz w:val="24"/>
        </w:rPr>
        <w:t>PREFERRED QUALIFICATIONS</w:t>
      </w:r>
      <w:r w:rsidR="00032ED7" w:rsidRPr="00895262">
        <w:rPr>
          <w:rStyle w:val="Strong"/>
          <w:rFonts w:ascii="Arial" w:hAnsi="Arial" w:cs="Arial"/>
          <w:sz w:val="24"/>
        </w:rPr>
        <w:t>:</w:t>
      </w:r>
    </w:p>
    <w:p w:rsidR="00947269" w:rsidRPr="00895262" w:rsidRDefault="003E4DF6" w:rsidP="00591003">
      <w:pPr>
        <w:widowControl/>
        <w:numPr>
          <w:ilvl w:val="0"/>
          <w:numId w:val="19"/>
        </w:numPr>
        <w:rPr>
          <w:rFonts w:ascii="Arial" w:hAnsi="Arial" w:cs="Arial"/>
          <w:b/>
        </w:rPr>
      </w:pPr>
      <w:r w:rsidRPr="00895262">
        <w:rPr>
          <w:rFonts w:ascii="Arial" w:hAnsi="Arial" w:cs="Arial"/>
        </w:rPr>
        <w:t>Experience</w:t>
      </w:r>
      <w:r w:rsidR="009437FC" w:rsidRPr="00895262">
        <w:rPr>
          <w:rFonts w:ascii="Arial" w:hAnsi="Arial" w:cs="Arial"/>
        </w:rPr>
        <w:t xml:space="preserve"> in</w:t>
      </w:r>
      <w:r w:rsidRPr="00895262">
        <w:rPr>
          <w:rFonts w:ascii="Arial" w:hAnsi="Arial" w:cs="Arial"/>
        </w:rPr>
        <w:t xml:space="preserve"> </w:t>
      </w:r>
      <w:r w:rsidR="008835CB" w:rsidRPr="00895262">
        <w:rPr>
          <w:rFonts w:ascii="Arial" w:hAnsi="Arial" w:cs="Arial"/>
        </w:rPr>
        <w:t xml:space="preserve">Medical-Surgical </w:t>
      </w:r>
      <w:r w:rsidR="00947269" w:rsidRPr="00895262">
        <w:rPr>
          <w:rFonts w:ascii="Arial" w:hAnsi="Arial" w:cs="Arial"/>
        </w:rPr>
        <w:t>Nursing</w:t>
      </w:r>
    </w:p>
    <w:p w:rsidR="00711F4B" w:rsidRPr="00331C89" w:rsidRDefault="00711F4B" w:rsidP="00591003">
      <w:pPr>
        <w:widowControl/>
        <w:numPr>
          <w:ilvl w:val="0"/>
          <w:numId w:val="19"/>
        </w:numPr>
        <w:rPr>
          <w:rFonts w:ascii="Arial" w:hAnsi="Arial" w:cs="Arial"/>
          <w:b/>
        </w:rPr>
      </w:pPr>
      <w:r w:rsidRPr="00331C89">
        <w:rPr>
          <w:rFonts w:ascii="Arial" w:hAnsi="Arial" w:cs="Arial"/>
        </w:rPr>
        <w:t>One year of classroom teaching experience in an LPN or RN education program</w:t>
      </w:r>
    </w:p>
    <w:p w:rsidR="00554299" w:rsidRPr="00331C89" w:rsidRDefault="00554299" w:rsidP="00591003">
      <w:pPr>
        <w:widowControl/>
        <w:numPr>
          <w:ilvl w:val="0"/>
          <w:numId w:val="19"/>
        </w:numPr>
        <w:rPr>
          <w:rFonts w:ascii="Arial" w:hAnsi="Arial" w:cs="Arial"/>
          <w:b/>
        </w:rPr>
      </w:pPr>
      <w:r w:rsidRPr="00331C89">
        <w:rPr>
          <w:rFonts w:ascii="Arial" w:hAnsi="Arial" w:cs="Arial"/>
        </w:rPr>
        <w:t>Master’s Degree in Nursing Education</w:t>
      </w:r>
    </w:p>
    <w:p w:rsidR="00711F4B" w:rsidRPr="00331C89" w:rsidRDefault="00711F4B" w:rsidP="00591003">
      <w:pPr>
        <w:widowControl/>
        <w:ind w:left="720"/>
        <w:rPr>
          <w:rFonts w:ascii="Arial" w:hAnsi="Arial" w:cs="Arial"/>
          <w:b/>
        </w:rPr>
      </w:pPr>
    </w:p>
    <w:p w:rsidR="009F3C15" w:rsidRPr="00331C89" w:rsidRDefault="003A1E27" w:rsidP="00591003">
      <w:pPr>
        <w:rPr>
          <w:rFonts w:ascii="Arial" w:hAnsi="Arial" w:cs="Arial"/>
        </w:rPr>
      </w:pPr>
      <w:r w:rsidRPr="00331C89">
        <w:rPr>
          <w:rStyle w:val="Strong"/>
          <w:rFonts w:ascii="Arial" w:hAnsi="Arial" w:cs="Arial"/>
          <w:sz w:val="24"/>
        </w:rPr>
        <w:t>SALARY/BENEFITS</w:t>
      </w:r>
      <w:r w:rsidR="00C61B94" w:rsidRPr="00331C89">
        <w:rPr>
          <w:rStyle w:val="Strong"/>
          <w:rFonts w:ascii="Arial" w:hAnsi="Arial" w:cs="Arial"/>
          <w:sz w:val="24"/>
        </w:rPr>
        <w:t>:</w:t>
      </w:r>
      <w:r w:rsidR="00E24BED" w:rsidRPr="00331C89">
        <w:rPr>
          <w:rFonts w:ascii="Arial" w:hAnsi="Arial" w:cs="Arial"/>
        </w:rPr>
        <w:t xml:space="preserve">  </w:t>
      </w:r>
      <w:r w:rsidR="0047205A" w:rsidRPr="00331C89">
        <w:rPr>
          <w:rFonts w:ascii="Arial" w:hAnsi="Arial" w:cs="Arial"/>
        </w:rPr>
        <w:t xml:space="preserve">Annual </w:t>
      </w:r>
      <w:r w:rsidR="009F3C15" w:rsidRPr="00331C89">
        <w:rPr>
          <w:rFonts w:ascii="Arial" w:hAnsi="Arial" w:cs="Arial"/>
        </w:rPr>
        <w:t xml:space="preserve">Salary - </w:t>
      </w:r>
      <w:r w:rsidR="0047205A" w:rsidRPr="00331C89">
        <w:rPr>
          <w:rFonts w:ascii="Arial" w:hAnsi="Arial" w:cs="Arial"/>
        </w:rPr>
        <w:t>$</w:t>
      </w:r>
      <w:r w:rsidR="006B0B06" w:rsidRPr="00331C89">
        <w:rPr>
          <w:rFonts w:ascii="Arial" w:hAnsi="Arial" w:cs="Arial"/>
        </w:rPr>
        <w:t>80</w:t>
      </w:r>
      <w:r w:rsidR="0047205A" w:rsidRPr="00331C89">
        <w:rPr>
          <w:rFonts w:ascii="Arial" w:hAnsi="Arial" w:cs="Arial"/>
        </w:rPr>
        <w:t>,</w:t>
      </w:r>
      <w:r w:rsidR="00A327F1" w:rsidRPr="00331C89">
        <w:rPr>
          <w:rFonts w:ascii="Arial" w:hAnsi="Arial" w:cs="Arial"/>
        </w:rPr>
        <w:t>3</w:t>
      </w:r>
      <w:r w:rsidR="0047205A" w:rsidRPr="00331C89">
        <w:rPr>
          <w:rFonts w:ascii="Arial" w:hAnsi="Arial" w:cs="Arial"/>
        </w:rPr>
        <w:t xml:space="preserve">00 w/MSN or </w:t>
      </w:r>
      <w:r w:rsidR="009F3C15" w:rsidRPr="00331C89">
        <w:rPr>
          <w:rFonts w:ascii="Arial" w:hAnsi="Arial" w:cs="Arial"/>
        </w:rPr>
        <w:t>$</w:t>
      </w:r>
      <w:r w:rsidR="0048183D" w:rsidRPr="00331C89">
        <w:rPr>
          <w:rFonts w:ascii="Arial" w:hAnsi="Arial" w:cs="Arial"/>
        </w:rPr>
        <w:t>6</w:t>
      </w:r>
      <w:r w:rsidR="006B0B06" w:rsidRPr="00331C89">
        <w:rPr>
          <w:rFonts w:ascii="Arial" w:hAnsi="Arial" w:cs="Arial"/>
        </w:rPr>
        <w:t>5</w:t>
      </w:r>
      <w:r w:rsidR="009F3C15" w:rsidRPr="00331C89">
        <w:rPr>
          <w:rFonts w:ascii="Arial" w:hAnsi="Arial" w:cs="Arial"/>
        </w:rPr>
        <w:t>,</w:t>
      </w:r>
      <w:r w:rsidR="006B0B06" w:rsidRPr="00331C89">
        <w:rPr>
          <w:rFonts w:ascii="Arial" w:hAnsi="Arial" w:cs="Arial"/>
        </w:rPr>
        <w:t>624</w:t>
      </w:r>
      <w:r w:rsidR="0047205A" w:rsidRPr="00331C89">
        <w:rPr>
          <w:rFonts w:ascii="Arial" w:hAnsi="Arial" w:cs="Arial"/>
        </w:rPr>
        <w:t xml:space="preserve"> w/BSN</w:t>
      </w:r>
      <w:r w:rsidR="005C62C0" w:rsidRPr="00331C89">
        <w:rPr>
          <w:rFonts w:ascii="Arial" w:hAnsi="Arial" w:cs="Arial"/>
        </w:rPr>
        <w:t xml:space="preserve">.  Benefits </w:t>
      </w:r>
      <w:r w:rsidR="00C61B94" w:rsidRPr="00331C89">
        <w:rPr>
          <w:rFonts w:ascii="Arial" w:hAnsi="Arial" w:cs="Arial"/>
        </w:rPr>
        <w:t>include</w:t>
      </w:r>
      <w:r w:rsidR="005C62C0" w:rsidRPr="00331C89">
        <w:rPr>
          <w:rFonts w:ascii="Arial" w:hAnsi="Arial" w:cs="Arial"/>
        </w:rPr>
        <w:t xml:space="preserve"> paid holidays, annual leave, and the State of Georgia Flexible Benefits Program.</w:t>
      </w:r>
      <w:r w:rsidR="009F3C15" w:rsidRPr="00331C89">
        <w:rPr>
          <w:rFonts w:ascii="Arial" w:hAnsi="Arial" w:cs="Arial"/>
        </w:rPr>
        <w:t xml:space="preserve">  Please be aware that CTC employees </w:t>
      </w:r>
      <w:r w:rsidR="005972AB" w:rsidRPr="00331C89">
        <w:rPr>
          <w:rFonts w:ascii="Arial" w:hAnsi="Arial" w:cs="Arial"/>
        </w:rPr>
        <w:t>will</w:t>
      </w:r>
      <w:r w:rsidR="00C61B94" w:rsidRPr="00331C89">
        <w:rPr>
          <w:rFonts w:ascii="Arial" w:hAnsi="Arial" w:cs="Arial"/>
        </w:rPr>
        <w:t xml:space="preserve"> be paid by direct deposit, </w:t>
      </w:r>
      <w:r w:rsidR="009F3C15" w:rsidRPr="00331C89">
        <w:rPr>
          <w:rFonts w:ascii="Arial" w:hAnsi="Arial" w:cs="Arial"/>
        </w:rPr>
        <w:t>unless exempted by the State Accounting Office based on “hardship” evidence provided by the employee.</w:t>
      </w:r>
      <w:r w:rsidR="005972AB" w:rsidRPr="00331C89">
        <w:rPr>
          <w:rFonts w:ascii="Arial" w:hAnsi="Arial" w:cs="Arial"/>
        </w:rPr>
        <w:t xml:space="preserve"> </w:t>
      </w:r>
    </w:p>
    <w:p w:rsidR="005C62C0" w:rsidRPr="00331C89" w:rsidRDefault="005C62C0" w:rsidP="00591003">
      <w:pPr>
        <w:rPr>
          <w:rFonts w:ascii="Arial" w:hAnsi="Arial" w:cs="Arial"/>
        </w:rPr>
      </w:pPr>
    </w:p>
    <w:p w:rsidR="004B2A62" w:rsidRPr="00331C89" w:rsidRDefault="003A1E27" w:rsidP="004B2A62">
      <w:pPr>
        <w:pStyle w:val="NoSpacing"/>
        <w:spacing w:after="120"/>
        <w:jc w:val="both"/>
        <w:rPr>
          <w:rFonts w:ascii="Arial" w:hAnsi="Arial" w:cs="Arial"/>
          <w:sz w:val="24"/>
        </w:rPr>
      </w:pPr>
      <w:r w:rsidRPr="00331C89">
        <w:rPr>
          <w:rStyle w:val="Strong"/>
          <w:rFonts w:ascii="Arial" w:hAnsi="Arial" w:cs="Arial"/>
          <w:sz w:val="24"/>
        </w:rPr>
        <w:t>APPLICATION PROCEDURE</w:t>
      </w:r>
      <w:r w:rsidR="001821E3" w:rsidRPr="00331C89">
        <w:rPr>
          <w:rStyle w:val="Strong"/>
          <w:rFonts w:ascii="Arial" w:hAnsi="Arial" w:cs="Arial"/>
          <w:sz w:val="24"/>
        </w:rPr>
        <w:t xml:space="preserve">: </w:t>
      </w:r>
      <w:r w:rsidR="004B2A62" w:rsidRPr="00331C89">
        <w:rPr>
          <w:rFonts w:ascii="Arial" w:hAnsi="Arial" w:cs="Arial"/>
          <w:sz w:val="24"/>
        </w:rPr>
        <w:t xml:space="preserve">APPLY ONLINE ONLY @ </w:t>
      </w:r>
      <w:hyperlink r:id="rId7" w:history="1">
        <w:r w:rsidR="004B2A62" w:rsidRPr="00331C89">
          <w:rPr>
            <w:rStyle w:val="Hyperlink"/>
            <w:rFonts w:ascii="Arial" w:hAnsi="Arial" w:cs="Arial"/>
            <w:color w:val="auto"/>
            <w:sz w:val="24"/>
          </w:rPr>
          <w:t>www.chattahoocheetech.edu</w:t>
        </w:r>
      </w:hyperlink>
      <w:r w:rsidR="004B2A62" w:rsidRPr="00331C89">
        <w:rPr>
          <w:rFonts w:ascii="Arial" w:hAnsi="Arial" w:cs="Arial"/>
          <w:sz w:val="24"/>
        </w:rPr>
        <w:t xml:space="preserve"> and </w:t>
      </w:r>
      <w:r w:rsidR="007D624A" w:rsidRPr="00331C89">
        <w:rPr>
          <w:rFonts w:ascii="Arial" w:hAnsi="Arial" w:cs="Arial"/>
          <w:sz w:val="24"/>
        </w:rPr>
        <w:t>select “Quick Links” then “Jobs &amp; Careers.”</w:t>
      </w:r>
      <w:r w:rsidR="004B2A62" w:rsidRPr="00331C89">
        <w:rPr>
          <w:rFonts w:ascii="Arial" w:hAnsi="Arial" w:cs="Arial"/>
          <w:sz w:val="24"/>
        </w:rPr>
        <w:t xml:space="preserve"> For a complete file, fill out an online application, upload cover letter, resume and include three professional references’ contact information on application. Before a candidate is hired, a pre-employment criminal background investigation, motor vehicle records check and employer/professional reference check will be conducted. Following screening, candidates may be asked to submit further documentation.</w:t>
      </w:r>
    </w:p>
    <w:p w:rsidR="00E24BED" w:rsidRPr="00331C89" w:rsidRDefault="003A1E27" w:rsidP="00591003">
      <w:pPr>
        <w:rPr>
          <w:rFonts w:ascii="Arial" w:hAnsi="Arial" w:cs="Arial"/>
        </w:rPr>
      </w:pPr>
      <w:r w:rsidRPr="00331C89">
        <w:rPr>
          <w:rStyle w:val="Strong"/>
          <w:rFonts w:ascii="Arial" w:hAnsi="Arial" w:cs="Arial"/>
          <w:sz w:val="24"/>
        </w:rPr>
        <w:t>RESPONSE DEADLINE</w:t>
      </w:r>
      <w:r w:rsidR="00E24BED" w:rsidRPr="00331C89">
        <w:rPr>
          <w:rStyle w:val="Strong"/>
          <w:rFonts w:ascii="Arial" w:hAnsi="Arial" w:cs="Arial"/>
          <w:sz w:val="24"/>
        </w:rPr>
        <w:t>:</w:t>
      </w:r>
      <w:r w:rsidR="00E24BED" w:rsidRPr="00331C89">
        <w:rPr>
          <w:rFonts w:ascii="Arial" w:hAnsi="Arial" w:cs="Arial"/>
        </w:rPr>
        <w:t xml:space="preserve"> Open until filled.  Screening will begin immediately</w:t>
      </w:r>
      <w:r w:rsidR="003B643F" w:rsidRPr="00331C89">
        <w:rPr>
          <w:rFonts w:ascii="Arial" w:hAnsi="Arial" w:cs="Arial"/>
        </w:rPr>
        <w:t>.</w:t>
      </w:r>
    </w:p>
    <w:p w:rsidR="006B0B06" w:rsidRPr="00331C89" w:rsidRDefault="006B0B06" w:rsidP="00591003">
      <w:pPr>
        <w:widowControl/>
        <w:rPr>
          <w:rStyle w:val="Strong"/>
          <w:rFonts w:ascii="Arial" w:hAnsi="Arial" w:cs="Arial"/>
          <w:sz w:val="24"/>
        </w:rPr>
      </w:pPr>
    </w:p>
    <w:p w:rsidR="00625EA6" w:rsidRPr="00331C89" w:rsidRDefault="003A1E27" w:rsidP="00591003">
      <w:pPr>
        <w:widowControl/>
        <w:rPr>
          <w:rFonts w:ascii="Arial" w:hAnsi="Arial" w:cs="Arial"/>
          <w:bCs/>
        </w:rPr>
      </w:pPr>
      <w:r w:rsidRPr="00331C89">
        <w:rPr>
          <w:rStyle w:val="Strong"/>
          <w:rFonts w:ascii="Arial" w:hAnsi="Arial" w:cs="Arial"/>
          <w:sz w:val="24"/>
        </w:rPr>
        <w:t>ANTICIPATED EMPLOYMENT DATE</w:t>
      </w:r>
      <w:r w:rsidR="00C61B94" w:rsidRPr="00331C89">
        <w:rPr>
          <w:rStyle w:val="Strong"/>
          <w:rFonts w:ascii="Arial" w:hAnsi="Arial" w:cs="Arial"/>
          <w:sz w:val="24"/>
        </w:rPr>
        <w:t>:</w:t>
      </w:r>
      <w:r w:rsidR="003C3D24" w:rsidRPr="00331C89">
        <w:rPr>
          <w:rFonts w:ascii="Arial" w:hAnsi="Arial" w:cs="Arial"/>
          <w:b/>
          <w:bCs/>
        </w:rPr>
        <w:t xml:space="preserve"> </w:t>
      </w:r>
      <w:r w:rsidR="001A0843">
        <w:rPr>
          <w:rFonts w:ascii="Arial" w:hAnsi="Arial" w:cs="Arial"/>
          <w:b/>
          <w:bCs/>
        </w:rPr>
        <w:t>January</w:t>
      </w:r>
      <w:r w:rsidR="008835CB" w:rsidRPr="00331C89">
        <w:rPr>
          <w:rFonts w:ascii="Arial" w:hAnsi="Arial" w:cs="Arial"/>
          <w:b/>
          <w:bCs/>
        </w:rPr>
        <w:t xml:space="preserve"> 202</w:t>
      </w:r>
      <w:r w:rsidR="001A0843">
        <w:rPr>
          <w:rFonts w:ascii="Arial" w:hAnsi="Arial" w:cs="Arial"/>
          <w:b/>
          <w:bCs/>
        </w:rPr>
        <w:t>5</w:t>
      </w:r>
    </w:p>
    <w:p w:rsidR="007D624A" w:rsidRPr="00331C89" w:rsidRDefault="007D624A" w:rsidP="00591003">
      <w:pPr>
        <w:widowControl/>
        <w:rPr>
          <w:rFonts w:ascii="Arial" w:hAnsi="Arial" w:cs="Arial"/>
        </w:rPr>
      </w:pPr>
    </w:p>
    <w:p w:rsidR="003A1E27" w:rsidRPr="00331C89" w:rsidRDefault="003A1E27" w:rsidP="003A1E27">
      <w:pPr>
        <w:rPr>
          <w:rFonts w:ascii="Arial" w:hAnsi="Arial" w:cs="Arial"/>
          <w:shd w:val="clear" w:color="auto" w:fill="FFFFFF"/>
        </w:rPr>
      </w:pPr>
      <w:r w:rsidRPr="00331C89">
        <w:rPr>
          <w:rStyle w:val="Strong"/>
          <w:rFonts w:ascii="Arial" w:hAnsi="Arial" w:cs="Arial"/>
          <w:sz w:val="24"/>
        </w:rPr>
        <w:t>EMPLOYMENT POLICY:</w:t>
      </w:r>
      <w:r w:rsidRPr="00331C89">
        <w:rPr>
          <w:rFonts w:ascii="Arial" w:hAnsi="Arial" w:cs="Arial"/>
        </w:rPr>
        <w:t xml:space="preserve">  </w:t>
      </w:r>
      <w:r w:rsidRPr="00331C89">
        <w:rPr>
          <w:rFonts w:ascii="Arial" w:hAnsi="Arial" w:cs="Arial"/>
          <w:color w:val="444444"/>
          <w:shd w:val="clear" w:color="auto" w:fill="FFFFFF"/>
        </w:rPr>
        <w:t>Chattahoochee Technical College is accredited by the Southern Association of Colleges and Schools Commission on Colleges (SACSCOC) to award associate degrees, diplomas, and certificates. Questions about the accreditation of Chattahoochee Technical College may be directed in writing to the Southern Association of Colleges and Schools Commission on Colleges at 1866 Southern Lane, Decatur, GA 30033-4097, by calling </w:t>
      </w:r>
      <w:hyperlink r:id="rId8" w:history="1">
        <w:r w:rsidRPr="00331C89">
          <w:rPr>
            <w:rStyle w:val="Hyperlink"/>
            <w:rFonts w:ascii="Arial" w:hAnsi="Arial" w:cs="Arial"/>
            <w:color w:val="auto"/>
            <w:shd w:val="clear" w:color="auto" w:fill="FFFFFF"/>
          </w:rPr>
          <w:t>(404) 679-4500</w:t>
        </w:r>
      </w:hyperlink>
      <w:r w:rsidRPr="00331C89">
        <w:rPr>
          <w:rFonts w:ascii="Arial" w:hAnsi="Arial" w:cs="Arial"/>
          <w:color w:val="444444"/>
          <w:shd w:val="clear" w:color="auto" w:fill="FFFFFF"/>
        </w:rPr>
        <w:t xml:space="preserve">, or by using information available on SACSCOC’s </w:t>
      </w:r>
      <w:r w:rsidRPr="00331C89">
        <w:rPr>
          <w:rFonts w:ascii="Arial" w:hAnsi="Arial" w:cs="Arial"/>
          <w:shd w:val="clear" w:color="auto" w:fill="FFFFFF"/>
        </w:rPr>
        <w:t>website (</w:t>
      </w:r>
      <w:hyperlink r:id="rId9" w:history="1">
        <w:r w:rsidRPr="00331C89">
          <w:rPr>
            <w:rStyle w:val="Hyperlink"/>
            <w:rFonts w:ascii="Arial" w:hAnsi="Arial" w:cs="Arial"/>
            <w:color w:val="auto"/>
            <w:shd w:val="clear" w:color="auto" w:fill="FFFFFF"/>
          </w:rPr>
          <w:t>www.sacscoc.org</w:t>
        </w:r>
      </w:hyperlink>
      <w:r w:rsidRPr="00331C89">
        <w:rPr>
          <w:rFonts w:ascii="Arial" w:hAnsi="Arial" w:cs="Arial"/>
          <w:shd w:val="clear" w:color="auto" w:fill="FFFFFF"/>
        </w:rPr>
        <w:t>).</w:t>
      </w:r>
    </w:p>
    <w:p w:rsidR="003A1E27" w:rsidRPr="00331C89" w:rsidRDefault="003A1E27" w:rsidP="003A1E27">
      <w:pPr>
        <w:rPr>
          <w:rFonts w:ascii="Arial" w:hAnsi="Arial" w:cs="Arial"/>
          <w:iCs/>
          <w:shd w:val="clear" w:color="auto" w:fill="FFFFFF"/>
        </w:rPr>
      </w:pPr>
    </w:p>
    <w:p w:rsidR="00610DFB" w:rsidRPr="00331C89" w:rsidRDefault="003A1E27" w:rsidP="00610DFB">
      <w:pPr>
        <w:rPr>
          <w:rFonts w:ascii="Arial" w:hAnsi="Arial" w:cs="Arial"/>
          <w:b/>
          <w:bCs/>
          <w:i/>
          <w:iCs/>
          <w:color w:val="444444"/>
          <w:shd w:val="clear" w:color="auto" w:fill="FFFFFF"/>
        </w:rPr>
      </w:pPr>
      <w:r w:rsidRPr="00331C89">
        <w:rPr>
          <w:rFonts w:ascii="Arial" w:hAnsi="Arial" w:cs="Arial"/>
          <w:color w:val="444444"/>
          <w:shd w:val="clear" w:color="auto" w:fill="FFFFFF"/>
        </w:rPr>
        <w:t xml:space="preserve">As set forth in its student catalog, Chattahoochee Technical College does not discriminate on the basis of race, color, creed, national or ethnic origin, gender, religion, disability, age, political affiliation or belief, genetic information, veteran status, or citizenship status (except in those special circumstances permitted or mandated by law). The following person(s) has been designated to </w:t>
      </w:r>
      <w:r w:rsidRPr="00331C89">
        <w:rPr>
          <w:rFonts w:ascii="Arial" w:hAnsi="Arial" w:cs="Arial"/>
          <w:color w:val="444444"/>
          <w:shd w:val="clear" w:color="auto" w:fill="FFFFFF"/>
        </w:rPr>
        <w:lastRenderedPageBreak/>
        <w:t xml:space="preserve">handle inquiries regarding the non-discrimination policies: Chattahoochee Technical College Title IX Coordinator, Shanequa “Nickkie” Warrington, Marietta Campus, 980 South Cobb Drive, Building C 1102B, Marietta, GA 30060, 770-975-4023, </w:t>
      </w:r>
      <w:r w:rsidRPr="00331C89">
        <w:rPr>
          <w:rFonts w:ascii="Arial" w:hAnsi="Arial" w:cs="Arial"/>
          <w:shd w:val="clear" w:color="auto" w:fill="FFFFFF"/>
        </w:rPr>
        <w:t xml:space="preserve">or </w:t>
      </w:r>
      <w:hyperlink r:id="rId10" w:history="1">
        <w:r w:rsidRPr="00331C89">
          <w:rPr>
            <w:rStyle w:val="Hyperlink"/>
            <w:rFonts w:ascii="Arial" w:hAnsi="Arial" w:cs="Arial"/>
            <w:color w:val="auto"/>
            <w:shd w:val="clear" w:color="auto" w:fill="FFFFFF"/>
          </w:rPr>
          <w:t>SDWarrington@ChattahoocheeTech.edu</w:t>
        </w:r>
      </w:hyperlink>
      <w:r w:rsidRPr="00331C89">
        <w:rPr>
          <w:rFonts w:ascii="Arial" w:hAnsi="Arial" w:cs="Arial"/>
          <w:shd w:val="clear" w:color="auto" w:fill="FFFFFF"/>
        </w:rPr>
        <w:t>, and Chattahoochee Technical College Section 504 Coordinator, Caitlin Barton, 5198 Ross Road, Building A1320, Acworth, GA 30102, (770) 975-4099, or </w:t>
      </w:r>
      <w:hyperlink r:id="rId11" w:history="1">
        <w:r w:rsidRPr="00331C89">
          <w:rPr>
            <w:rStyle w:val="Hyperlink"/>
            <w:rFonts w:ascii="Arial" w:hAnsi="Arial" w:cs="Arial"/>
            <w:color w:val="auto"/>
            <w:shd w:val="clear" w:color="auto" w:fill="FFFFFF"/>
          </w:rPr>
          <w:t>Caitlin.Barton@chattahoocheetech.edu</w:t>
        </w:r>
      </w:hyperlink>
      <w:r w:rsidRPr="00331C89">
        <w:rPr>
          <w:rFonts w:ascii="Arial" w:hAnsi="Arial" w:cs="Arial"/>
          <w:shd w:val="clear" w:color="auto" w:fill="FFFFFF"/>
        </w:rPr>
        <w:t>.</w:t>
      </w:r>
      <w:r w:rsidR="00610DFB" w:rsidRPr="00331C89">
        <w:rPr>
          <w:rFonts w:ascii="Arial" w:hAnsi="Arial" w:cs="Arial"/>
          <w:b/>
          <w:bCs/>
          <w:i/>
          <w:iCs/>
          <w:color w:val="444444"/>
          <w:shd w:val="clear" w:color="auto" w:fill="FFFFFF"/>
        </w:rPr>
        <w:t xml:space="preserve"> </w:t>
      </w:r>
    </w:p>
    <w:p w:rsidR="00610DFB" w:rsidRPr="00331C89" w:rsidRDefault="00610DFB" w:rsidP="00610DFB">
      <w:pPr>
        <w:ind w:left="1440" w:firstLine="720"/>
        <w:rPr>
          <w:rFonts w:ascii="Arial" w:hAnsi="Arial" w:cs="Arial"/>
          <w:b/>
          <w:bCs/>
          <w:i/>
          <w:iCs/>
          <w:color w:val="444444"/>
          <w:shd w:val="clear" w:color="auto" w:fill="FFFFFF"/>
        </w:rPr>
      </w:pPr>
    </w:p>
    <w:p w:rsidR="004B2A62" w:rsidRPr="00331C89" w:rsidRDefault="003A1E27" w:rsidP="00610DFB">
      <w:pPr>
        <w:ind w:left="1440" w:firstLine="720"/>
        <w:rPr>
          <w:rFonts w:ascii="Arial" w:hAnsi="Arial" w:cs="Arial"/>
          <w:b/>
        </w:rPr>
      </w:pPr>
      <w:r w:rsidRPr="00331C89">
        <w:rPr>
          <w:rFonts w:ascii="Arial" w:hAnsi="Arial" w:cs="Arial"/>
          <w:b/>
          <w:bCs/>
          <w:i/>
          <w:iCs/>
          <w:color w:val="444444"/>
          <w:shd w:val="clear" w:color="auto" w:fill="FFFFFF"/>
        </w:rPr>
        <w:t>A Unit of the Technical College System of Georgia</w:t>
      </w:r>
    </w:p>
    <w:p w:rsidR="00D90066" w:rsidRPr="00331C89" w:rsidRDefault="00D90066" w:rsidP="004B2A62">
      <w:pPr>
        <w:rPr>
          <w:rFonts w:ascii="Arial" w:hAnsi="Arial" w:cs="Arial"/>
        </w:rPr>
      </w:pPr>
    </w:p>
    <w:sectPr w:rsidR="00D90066" w:rsidRPr="00331C89" w:rsidSect="00C61B94">
      <w:footerReference w:type="default" r:id="rId12"/>
      <w:endnotePr>
        <w:numFmt w:val="decimal"/>
      </w:endnotePr>
      <w:pgSz w:w="12240" w:h="15840"/>
      <w:pgMar w:top="720" w:right="720" w:bottom="720" w:left="720" w:header="432" w:footer="432" w:gutter="0"/>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71055E" w:rsidRDefault="0071055E" w:rsidP="00B46B30">
      <w:r>
        <w:separator/>
      </w:r>
    </w:p>
  </w:endnote>
  <w:endnote w:type="continuationSeparator" w:id="0">
    <w:p w:rsidR="0071055E" w:rsidRDefault="0071055E" w:rsidP="00B46B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G Omega">
    <w:altName w:val="Candara"/>
    <w:panose1 w:val="00000000000000000000"/>
    <w:charset w:val="00"/>
    <w:family w:val="swiss"/>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5972AB" w:rsidRPr="00554299" w:rsidRDefault="005972AB">
    <w:pPr>
      <w:pStyle w:val="Footer"/>
      <w:rPr>
        <w:rFonts w:ascii="Arial" w:hAnsi="Arial" w:cs="Arial"/>
        <w:i/>
        <w:sz w:val="16"/>
        <w:szCs w:val="16"/>
        <w:lang w:val="en-US"/>
      </w:rPr>
    </w:pPr>
  </w:p>
  <w:p w:rsidR="005972AB" w:rsidRDefault="005972A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71055E" w:rsidRDefault="0071055E" w:rsidP="00B46B30">
      <w:r>
        <w:separator/>
      </w:r>
    </w:p>
  </w:footnote>
  <w:footnote w:type="continuationSeparator" w:id="0">
    <w:p w:rsidR="0071055E" w:rsidRDefault="0071055E" w:rsidP="00B46B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1852B3"/>
    <w:multiLevelType w:val="hybridMultilevel"/>
    <w:tmpl w:val="DC6E209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323FB5"/>
    <w:multiLevelType w:val="hybridMultilevel"/>
    <w:tmpl w:val="63842A6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15:restartNumberingAfterBreak="0">
    <w:nsid w:val="132937D6"/>
    <w:multiLevelType w:val="hybridMultilevel"/>
    <w:tmpl w:val="78780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3400691"/>
    <w:multiLevelType w:val="hybridMultilevel"/>
    <w:tmpl w:val="40265C1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15:restartNumberingAfterBreak="0">
    <w:nsid w:val="2ED13837"/>
    <w:multiLevelType w:val="hybridMultilevel"/>
    <w:tmpl w:val="9E5A7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32A76E09"/>
    <w:multiLevelType w:val="hybridMultilevel"/>
    <w:tmpl w:val="1E86503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34B71CE0"/>
    <w:multiLevelType w:val="hybridMultilevel"/>
    <w:tmpl w:val="CD96A1E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364365BC"/>
    <w:multiLevelType w:val="hybridMultilevel"/>
    <w:tmpl w:val="AAECB3D6"/>
    <w:lvl w:ilvl="0" w:tplc="4EB83A80">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8" w15:restartNumberingAfterBreak="0">
    <w:nsid w:val="3A435E62"/>
    <w:multiLevelType w:val="hybridMultilevel"/>
    <w:tmpl w:val="4AA02DB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9" w15:restartNumberingAfterBreak="0">
    <w:nsid w:val="464F196E"/>
    <w:multiLevelType w:val="hybridMultilevel"/>
    <w:tmpl w:val="92007A8A"/>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0" w15:restartNumberingAfterBreak="0">
    <w:nsid w:val="4E12432B"/>
    <w:multiLevelType w:val="hybridMultilevel"/>
    <w:tmpl w:val="3626D662"/>
    <w:lvl w:ilvl="0" w:tplc="04090001">
      <w:start w:val="1"/>
      <w:numFmt w:val="bullet"/>
      <w:lvlText w:val=""/>
      <w:lvlJc w:val="left"/>
      <w:pPr>
        <w:tabs>
          <w:tab w:val="num" w:pos="360"/>
        </w:tabs>
        <w:ind w:left="360" w:hanging="360"/>
      </w:pPr>
      <w:rPr>
        <w:rFonts w:ascii="Symbol" w:hAnsi="Symbol" w:hint="default"/>
      </w:rPr>
    </w:lvl>
    <w:lvl w:ilvl="1" w:tplc="F140A842">
      <w:start w:val="2"/>
      <w:numFmt w:val="decimal"/>
      <w:lvlText w:val="%2."/>
      <w:lvlJc w:val="left"/>
      <w:pPr>
        <w:tabs>
          <w:tab w:val="num" w:pos="1440"/>
        </w:tabs>
        <w:ind w:left="1440" w:hanging="720"/>
      </w:pPr>
      <w:rPr>
        <w:rFonts w:hint="default"/>
      </w:r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1" w15:restartNumberingAfterBreak="0">
    <w:nsid w:val="4F744ADD"/>
    <w:multiLevelType w:val="hybridMultilevel"/>
    <w:tmpl w:val="9800DD84"/>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2" w15:restartNumberingAfterBreak="0">
    <w:nsid w:val="501B725D"/>
    <w:multiLevelType w:val="hybridMultilevel"/>
    <w:tmpl w:val="5232A872"/>
    <w:lvl w:ilvl="0" w:tplc="04090001">
      <w:start w:val="1"/>
      <w:numFmt w:val="bullet"/>
      <w:lvlText w:val=""/>
      <w:lvlJc w:val="left"/>
      <w:pPr>
        <w:ind w:left="360" w:hanging="360"/>
      </w:pPr>
      <w:rPr>
        <w:rFonts w:ascii="Symbol" w:hAnsi="Symbol" w:hint="default"/>
      </w:rPr>
    </w:lvl>
    <w:lvl w:ilvl="1" w:tplc="04090003">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 w15:restartNumberingAfterBreak="0">
    <w:nsid w:val="554E5310"/>
    <w:multiLevelType w:val="hybridMultilevel"/>
    <w:tmpl w:val="8716F97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58BE37DF"/>
    <w:multiLevelType w:val="hybridMultilevel"/>
    <w:tmpl w:val="27DC94D2"/>
    <w:lvl w:ilvl="0" w:tplc="EEBAD8AC">
      <w:start w:val="1"/>
      <w:numFmt w:val="bullet"/>
      <w:lvlText w:val=""/>
      <w:lvlJc w:val="left"/>
      <w:pPr>
        <w:tabs>
          <w:tab w:val="num" w:pos="36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5D8B6E6E"/>
    <w:multiLevelType w:val="hybridMultilevel"/>
    <w:tmpl w:val="8D58E348"/>
    <w:lvl w:ilvl="0" w:tplc="4C1AD536">
      <w:start w:val="1"/>
      <w:numFmt w:val="bullet"/>
      <w:lvlText w:val=""/>
      <w:lvlJc w:val="left"/>
      <w:pPr>
        <w:tabs>
          <w:tab w:val="num" w:pos="720"/>
        </w:tabs>
        <w:ind w:left="1080" w:hanging="360"/>
      </w:pPr>
      <w:rPr>
        <w:rFonts w:ascii="Symbol" w:hAnsi="Symbol"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60EC7AC0"/>
    <w:multiLevelType w:val="hybridMultilevel"/>
    <w:tmpl w:val="BE6A9B12"/>
    <w:lvl w:ilvl="0" w:tplc="FFA2756A">
      <w:start w:val="3"/>
      <w:numFmt w:val="decimal"/>
      <w:lvlText w:val="%1."/>
      <w:lvlJc w:val="left"/>
      <w:pPr>
        <w:tabs>
          <w:tab w:val="num" w:pos="1080"/>
        </w:tabs>
        <w:ind w:left="108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7" w15:restartNumberingAfterBreak="0">
    <w:nsid w:val="669939D3"/>
    <w:multiLevelType w:val="hybridMultilevel"/>
    <w:tmpl w:val="34061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6ACF641A"/>
    <w:multiLevelType w:val="hybridMultilevel"/>
    <w:tmpl w:val="F6B40CE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6ED66120"/>
    <w:multiLevelType w:val="hybridMultilevel"/>
    <w:tmpl w:val="BD1A41B8"/>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num w:numId="1">
    <w:abstractNumId w:val="16"/>
  </w:num>
  <w:num w:numId="2">
    <w:abstractNumId w:val="6"/>
  </w:num>
  <w:num w:numId="3">
    <w:abstractNumId w:val="7"/>
  </w:num>
  <w:num w:numId="4">
    <w:abstractNumId w:val="10"/>
  </w:num>
  <w:num w:numId="5">
    <w:abstractNumId w:val="14"/>
  </w:num>
  <w:num w:numId="6">
    <w:abstractNumId w:val="17"/>
  </w:num>
  <w:num w:numId="7">
    <w:abstractNumId w:val="18"/>
  </w:num>
  <w:num w:numId="8">
    <w:abstractNumId w:val="2"/>
  </w:num>
  <w:num w:numId="9">
    <w:abstractNumId w:val="13"/>
  </w:num>
  <w:num w:numId="10">
    <w:abstractNumId w:val="5"/>
  </w:num>
  <w:num w:numId="11">
    <w:abstractNumId w:val="0"/>
  </w:num>
  <w:num w:numId="12">
    <w:abstractNumId w:val="12"/>
  </w:num>
  <w:num w:numId="13">
    <w:abstractNumId w:val="19"/>
  </w:num>
  <w:num w:numId="14">
    <w:abstractNumId w:val="1"/>
  </w:num>
  <w:num w:numId="15">
    <w:abstractNumId w:val="11"/>
  </w:num>
  <w:num w:numId="16">
    <w:abstractNumId w:val="9"/>
  </w:num>
  <w:num w:numId="17">
    <w:abstractNumId w:val="8"/>
  </w:num>
  <w:num w:numId="18">
    <w:abstractNumId w:val="3"/>
  </w:num>
  <w:num w:numId="19">
    <w:abstractNumId w:val="4"/>
  </w:num>
  <w:num w:numId="20">
    <w:abstractNumId w:val="15"/>
  </w:num>
  <w:num w:numId="21">
    <w:abstractNumId w:val="1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activeWritingStyle w:appName="MSWord" w:lang="fr-FR" w:vendorID="64" w:dllVersion="6" w:nlCheck="1" w:checkStyle="0"/>
  <w:activeWritingStyle w:appName="MSWord" w:lang="en-US" w:vendorID="64" w:dllVersion="6" w:nlCheck="1" w:checkStyle="1"/>
  <w:activeWritingStyle w:appName="MSWord" w:lang="fr-FR"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20"/>
  <w:drawingGridVerticalSpacing w:val="120"/>
  <w:displayHorizontalDrawingGridEvery w:val="0"/>
  <w:displayVerticalDrawingGridEvery w:val="3"/>
  <w:doNotUseMarginsForDrawingGridOrigin/>
  <w:doNotShadeFormData/>
  <w:characterSpacingControl w:val="compressPunctuation"/>
  <w:footnotePr>
    <w:footnote w:id="-1"/>
    <w:footnote w:id="0"/>
  </w:footnotePr>
  <w:endnotePr>
    <w:numFmt w:val="decimal"/>
    <w:endnote w:id="-1"/>
    <w:endnote w:id="0"/>
  </w:endnotePr>
  <w:compat>
    <w:suppressBottomSpacing/>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34F73"/>
    <w:rsid w:val="0002523C"/>
    <w:rsid w:val="00030074"/>
    <w:rsid w:val="00032ED7"/>
    <w:rsid w:val="00034F73"/>
    <w:rsid w:val="00035D5C"/>
    <w:rsid w:val="000525CF"/>
    <w:rsid w:val="0009778C"/>
    <w:rsid w:val="000C3740"/>
    <w:rsid w:val="000C49BA"/>
    <w:rsid w:val="000E535C"/>
    <w:rsid w:val="001375E0"/>
    <w:rsid w:val="00174D02"/>
    <w:rsid w:val="001761F4"/>
    <w:rsid w:val="001821E3"/>
    <w:rsid w:val="0018285C"/>
    <w:rsid w:val="001A0843"/>
    <w:rsid w:val="001D0DFC"/>
    <w:rsid w:val="001F716D"/>
    <w:rsid w:val="0020038E"/>
    <w:rsid w:val="00204DAD"/>
    <w:rsid w:val="00211A64"/>
    <w:rsid w:val="00217356"/>
    <w:rsid w:val="002217EF"/>
    <w:rsid w:val="00245E09"/>
    <w:rsid w:val="00246F1C"/>
    <w:rsid w:val="00255592"/>
    <w:rsid w:val="00257F44"/>
    <w:rsid w:val="00276F39"/>
    <w:rsid w:val="002B22B6"/>
    <w:rsid w:val="002F18A7"/>
    <w:rsid w:val="0030324D"/>
    <w:rsid w:val="00331C89"/>
    <w:rsid w:val="00337D07"/>
    <w:rsid w:val="003525CB"/>
    <w:rsid w:val="003637B6"/>
    <w:rsid w:val="0039730D"/>
    <w:rsid w:val="003A1E27"/>
    <w:rsid w:val="003A2BD4"/>
    <w:rsid w:val="003B643F"/>
    <w:rsid w:val="003C3D24"/>
    <w:rsid w:val="003E4DF6"/>
    <w:rsid w:val="0041580D"/>
    <w:rsid w:val="00447337"/>
    <w:rsid w:val="00453B0A"/>
    <w:rsid w:val="0047205A"/>
    <w:rsid w:val="00477825"/>
    <w:rsid w:val="00480E6D"/>
    <w:rsid w:val="0048183D"/>
    <w:rsid w:val="00487C63"/>
    <w:rsid w:val="004B2A62"/>
    <w:rsid w:val="004D4766"/>
    <w:rsid w:val="00514B58"/>
    <w:rsid w:val="00530DBC"/>
    <w:rsid w:val="00554299"/>
    <w:rsid w:val="00563483"/>
    <w:rsid w:val="00563ED8"/>
    <w:rsid w:val="00567BFE"/>
    <w:rsid w:val="00582488"/>
    <w:rsid w:val="005876A7"/>
    <w:rsid w:val="00591003"/>
    <w:rsid w:val="005972AB"/>
    <w:rsid w:val="005C62C0"/>
    <w:rsid w:val="005D089E"/>
    <w:rsid w:val="005D515F"/>
    <w:rsid w:val="00610DFB"/>
    <w:rsid w:val="00621A6E"/>
    <w:rsid w:val="00625EA6"/>
    <w:rsid w:val="0063057C"/>
    <w:rsid w:val="00632267"/>
    <w:rsid w:val="00667F01"/>
    <w:rsid w:val="00670CF0"/>
    <w:rsid w:val="00682B6F"/>
    <w:rsid w:val="00685465"/>
    <w:rsid w:val="00691EB7"/>
    <w:rsid w:val="006A1462"/>
    <w:rsid w:val="006A7AF8"/>
    <w:rsid w:val="006B0B06"/>
    <w:rsid w:val="006B7113"/>
    <w:rsid w:val="006D728B"/>
    <w:rsid w:val="006F5785"/>
    <w:rsid w:val="007058CC"/>
    <w:rsid w:val="0071055E"/>
    <w:rsid w:val="00711F4B"/>
    <w:rsid w:val="00720185"/>
    <w:rsid w:val="0073305D"/>
    <w:rsid w:val="00734D1E"/>
    <w:rsid w:val="00754D8A"/>
    <w:rsid w:val="0077005B"/>
    <w:rsid w:val="007A49C1"/>
    <w:rsid w:val="007D624A"/>
    <w:rsid w:val="00834985"/>
    <w:rsid w:val="008835CB"/>
    <w:rsid w:val="00895262"/>
    <w:rsid w:val="008C19AD"/>
    <w:rsid w:val="008E1FB2"/>
    <w:rsid w:val="008F2874"/>
    <w:rsid w:val="0090149C"/>
    <w:rsid w:val="009437FC"/>
    <w:rsid w:val="00947269"/>
    <w:rsid w:val="00963F0F"/>
    <w:rsid w:val="00987700"/>
    <w:rsid w:val="009A2024"/>
    <w:rsid w:val="009B3A3E"/>
    <w:rsid w:val="009F3C15"/>
    <w:rsid w:val="00A03617"/>
    <w:rsid w:val="00A25378"/>
    <w:rsid w:val="00A327F1"/>
    <w:rsid w:val="00A4331F"/>
    <w:rsid w:val="00A62FEA"/>
    <w:rsid w:val="00A7716F"/>
    <w:rsid w:val="00AD1963"/>
    <w:rsid w:val="00AD76B6"/>
    <w:rsid w:val="00AE1BD6"/>
    <w:rsid w:val="00AF56CD"/>
    <w:rsid w:val="00AF7547"/>
    <w:rsid w:val="00B06220"/>
    <w:rsid w:val="00B12ED0"/>
    <w:rsid w:val="00B242BD"/>
    <w:rsid w:val="00B403B1"/>
    <w:rsid w:val="00B46B30"/>
    <w:rsid w:val="00B5216D"/>
    <w:rsid w:val="00B60143"/>
    <w:rsid w:val="00B6794A"/>
    <w:rsid w:val="00B7098A"/>
    <w:rsid w:val="00B75DD7"/>
    <w:rsid w:val="00BA6FCC"/>
    <w:rsid w:val="00BC73A9"/>
    <w:rsid w:val="00BD4A8C"/>
    <w:rsid w:val="00BE24DA"/>
    <w:rsid w:val="00BE780B"/>
    <w:rsid w:val="00C1253C"/>
    <w:rsid w:val="00C168A7"/>
    <w:rsid w:val="00C35C99"/>
    <w:rsid w:val="00C431AF"/>
    <w:rsid w:val="00C457CC"/>
    <w:rsid w:val="00C61B94"/>
    <w:rsid w:val="00C74780"/>
    <w:rsid w:val="00C8229F"/>
    <w:rsid w:val="00C8299A"/>
    <w:rsid w:val="00CA3ACC"/>
    <w:rsid w:val="00CA4F2C"/>
    <w:rsid w:val="00CE67D0"/>
    <w:rsid w:val="00D160E0"/>
    <w:rsid w:val="00D26D85"/>
    <w:rsid w:val="00D32D95"/>
    <w:rsid w:val="00D606BE"/>
    <w:rsid w:val="00D634AB"/>
    <w:rsid w:val="00D76626"/>
    <w:rsid w:val="00D875C7"/>
    <w:rsid w:val="00D90066"/>
    <w:rsid w:val="00DB3C16"/>
    <w:rsid w:val="00DE6D35"/>
    <w:rsid w:val="00E07E6A"/>
    <w:rsid w:val="00E1192C"/>
    <w:rsid w:val="00E24BED"/>
    <w:rsid w:val="00E274C5"/>
    <w:rsid w:val="00E519BC"/>
    <w:rsid w:val="00E872BC"/>
    <w:rsid w:val="00EB5085"/>
    <w:rsid w:val="00EB7A52"/>
    <w:rsid w:val="00EE2D20"/>
    <w:rsid w:val="00F17B57"/>
    <w:rsid w:val="00F33D4B"/>
    <w:rsid w:val="00F54F5E"/>
    <w:rsid w:val="00F55298"/>
    <w:rsid w:val="00F63CAA"/>
    <w:rsid w:val="00F773F7"/>
    <w:rsid w:val="00FB00EF"/>
    <w:rsid w:val="00FC0B86"/>
    <w:rsid w:val="00FE0313"/>
    <w:rsid w:val="00FF435E"/>
    <w:rsid w:val="00FF43CE"/>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FD9C75A4-995C-4C90-9910-E63251AAF6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C61B94"/>
    <w:pPr>
      <w:widowControl w:val="0"/>
      <w:autoSpaceDE w:val="0"/>
      <w:autoSpaceDN w:val="0"/>
      <w:adjustRightInd w:val="0"/>
    </w:pPr>
    <w:rPr>
      <w:rFonts w:ascii="Calibri" w:hAnsi="Calibri"/>
      <w:sz w:val="24"/>
      <w:szCs w:val="24"/>
    </w:rPr>
  </w:style>
  <w:style w:type="paragraph" w:styleId="Heading1">
    <w:name w:val="heading 1"/>
    <w:basedOn w:val="Normal"/>
    <w:next w:val="Normal"/>
    <w:qFormat/>
    <w:rsid w:val="00C61B94"/>
    <w:pPr>
      <w:keepNext/>
      <w:tabs>
        <w:tab w:val="left" w:pos="-1440"/>
      </w:tabs>
      <w:spacing w:after="240"/>
      <w:ind w:left="3600" w:hanging="2880"/>
      <w:outlineLvl w:val="0"/>
    </w:pPr>
    <w:rPr>
      <w:rFonts w:ascii="Arial" w:hAnsi="Arial" w:cs="Arial"/>
      <w:b/>
      <w:sz w:val="36"/>
      <w:lang w:val="fr-FR"/>
    </w:rPr>
  </w:style>
  <w:style w:type="paragraph" w:styleId="Heading2">
    <w:name w:val="heading 2"/>
    <w:basedOn w:val="Normal"/>
    <w:next w:val="Normal"/>
    <w:qFormat/>
    <w:pPr>
      <w:keepNext/>
      <w:widowControl/>
      <w:jc w:val="center"/>
      <w:outlineLvl w:val="1"/>
    </w:pPr>
    <w:rPr>
      <w:rFonts w:ascii="CG Omega" w:hAnsi="CG Omega"/>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otnoteReference">
    <w:name w:val="footnote reference"/>
    <w:semiHidden/>
  </w:style>
  <w:style w:type="character" w:styleId="Hyperlink">
    <w:name w:val="Hyperlink"/>
    <w:rPr>
      <w:color w:val="0000FF"/>
      <w:u w:val="single"/>
    </w:rPr>
  </w:style>
  <w:style w:type="paragraph" w:styleId="DocumentMap">
    <w:name w:val="Document Map"/>
    <w:basedOn w:val="Normal"/>
    <w:semiHidden/>
    <w:pPr>
      <w:shd w:val="clear" w:color="auto" w:fill="000080"/>
    </w:pPr>
    <w:rPr>
      <w:rFonts w:ascii="Tahoma" w:hAnsi="Tahoma" w:cs="Tahoma"/>
    </w:rPr>
  </w:style>
  <w:style w:type="paragraph" w:styleId="BalloonText">
    <w:name w:val="Balloon Text"/>
    <w:basedOn w:val="Normal"/>
    <w:semiHidden/>
    <w:rPr>
      <w:rFonts w:ascii="Tahoma" w:hAnsi="Tahoma" w:cs="Tahoma"/>
      <w:sz w:val="16"/>
      <w:szCs w:val="16"/>
    </w:rPr>
  </w:style>
  <w:style w:type="paragraph" w:styleId="BodyText">
    <w:name w:val="Body Text"/>
    <w:basedOn w:val="Normal"/>
    <w:link w:val="BodyTextChar"/>
    <w:pPr>
      <w:widowControl/>
      <w:autoSpaceDE/>
      <w:autoSpaceDN/>
      <w:adjustRightInd/>
      <w:spacing w:after="120"/>
    </w:pPr>
    <w:rPr>
      <w:szCs w:val="20"/>
    </w:rPr>
  </w:style>
  <w:style w:type="paragraph" w:styleId="NoSpacing">
    <w:name w:val="No Spacing"/>
    <w:uiPriority w:val="1"/>
    <w:qFormat/>
    <w:rsid w:val="00032ED7"/>
    <w:pPr>
      <w:widowControl w:val="0"/>
      <w:autoSpaceDE w:val="0"/>
      <w:autoSpaceDN w:val="0"/>
      <w:adjustRightInd w:val="0"/>
    </w:pPr>
    <w:rPr>
      <w:szCs w:val="24"/>
    </w:rPr>
  </w:style>
  <w:style w:type="paragraph" w:styleId="Header">
    <w:name w:val="header"/>
    <w:basedOn w:val="Normal"/>
    <w:link w:val="HeaderChar"/>
    <w:rsid w:val="00B46B30"/>
    <w:pPr>
      <w:tabs>
        <w:tab w:val="center" w:pos="4680"/>
        <w:tab w:val="right" w:pos="9360"/>
      </w:tabs>
    </w:pPr>
    <w:rPr>
      <w:lang w:val="x-none" w:eastAsia="x-none"/>
    </w:rPr>
  </w:style>
  <w:style w:type="character" w:customStyle="1" w:styleId="HeaderChar">
    <w:name w:val="Header Char"/>
    <w:link w:val="Header"/>
    <w:rsid w:val="00B46B30"/>
    <w:rPr>
      <w:szCs w:val="24"/>
    </w:rPr>
  </w:style>
  <w:style w:type="paragraph" w:styleId="Footer">
    <w:name w:val="footer"/>
    <w:basedOn w:val="Normal"/>
    <w:link w:val="FooterChar"/>
    <w:uiPriority w:val="99"/>
    <w:rsid w:val="00B46B30"/>
    <w:pPr>
      <w:tabs>
        <w:tab w:val="center" w:pos="4680"/>
        <w:tab w:val="right" w:pos="9360"/>
      </w:tabs>
    </w:pPr>
    <w:rPr>
      <w:lang w:val="x-none" w:eastAsia="x-none"/>
    </w:rPr>
  </w:style>
  <w:style w:type="character" w:customStyle="1" w:styleId="FooterChar">
    <w:name w:val="Footer Char"/>
    <w:link w:val="Footer"/>
    <w:uiPriority w:val="99"/>
    <w:rsid w:val="00B46B30"/>
    <w:rPr>
      <w:szCs w:val="24"/>
    </w:rPr>
  </w:style>
  <w:style w:type="character" w:customStyle="1" w:styleId="BodyTextChar">
    <w:name w:val="Body Text Char"/>
    <w:basedOn w:val="DefaultParagraphFont"/>
    <w:link w:val="BodyText"/>
    <w:rsid w:val="00C8299A"/>
  </w:style>
  <w:style w:type="paragraph" w:customStyle="1" w:styleId="Default">
    <w:name w:val="Default"/>
    <w:basedOn w:val="Normal"/>
    <w:rsid w:val="001821E3"/>
    <w:pPr>
      <w:widowControl/>
      <w:adjustRightInd/>
    </w:pPr>
    <w:rPr>
      <w:rFonts w:ascii="Tahoma" w:eastAsia="Calibri" w:hAnsi="Tahoma" w:cs="Tahoma"/>
      <w:color w:val="000000"/>
    </w:rPr>
  </w:style>
  <w:style w:type="paragraph" w:customStyle="1" w:styleId="a">
    <w:name w:val="_"/>
    <w:basedOn w:val="Normal"/>
    <w:rsid w:val="002F18A7"/>
    <w:pPr>
      <w:autoSpaceDE/>
      <w:autoSpaceDN/>
      <w:adjustRightInd/>
      <w:ind w:left="720" w:hanging="720"/>
    </w:pPr>
    <w:rPr>
      <w:rFonts w:ascii="CG Omega" w:hAnsi="CG Omega"/>
      <w:snapToGrid w:val="0"/>
      <w:szCs w:val="20"/>
    </w:rPr>
  </w:style>
  <w:style w:type="character" w:styleId="Strong">
    <w:name w:val="Strong"/>
    <w:qFormat/>
    <w:rsid w:val="00C61B94"/>
    <w:rPr>
      <w:rFonts w:ascii="Calibri Light" w:hAnsi="Calibri Light"/>
      <w:b/>
      <w:bCs/>
      <w:sz w:val="28"/>
    </w:rPr>
  </w:style>
  <w:style w:type="character" w:styleId="Emphasis">
    <w:name w:val="Emphasis"/>
    <w:qFormat/>
    <w:rsid w:val="00C61B94"/>
    <w:rPr>
      <w:rFonts w:ascii="Calibri" w:hAnsi="Calibri"/>
      <w:i/>
      <w:iCs/>
      <w:sz w:val="24"/>
    </w:rPr>
  </w:style>
  <w:style w:type="character" w:customStyle="1" w:styleId="apple-converted-space">
    <w:name w:val="apple-converted-space"/>
    <w:rsid w:val="004B2A62"/>
  </w:style>
  <w:style w:type="paragraph" w:styleId="ListParagraph">
    <w:name w:val="List Paragraph"/>
    <w:basedOn w:val="Normal"/>
    <w:uiPriority w:val="34"/>
    <w:qFormat/>
    <w:rsid w:val="004B2A62"/>
    <w:pPr>
      <w:widowControl/>
      <w:autoSpaceDE/>
      <w:autoSpaceDN/>
      <w:adjustRightInd/>
      <w:ind w:left="720"/>
    </w:pPr>
    <w:rPr>
      <w:rFonts w:eastAsia="Calibri"/>
      <w:sz w:val="22"/>
      <w:szCs w:val="22"/>
    </w:rPr>
  </w:style>
  <w:style w:type="character" w:styleId="UnresolvedMention">
    <w:name w:val="Unresolved Mention"/>
    <w:basedOn w:val="DefaultParagraphFont"/>
    <w:uiPriority w:val="99"/>
    <w:semiHidden/>
    <w:unhideWhenUsed/>
    <w:rsid w:val="003A1E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090545370">
      <w:bodyDiv w:val="1"/>
      <w:marLeft w:val="0"/>
      <w:marRight w:val="0"/>
      <w:marTop w:val="0"/>
      <w:marBottom w:val="0"/>
      <w:divBdr>
        <w:top w:val="none" w:sz="0" w:space="0" w:color="auto"/>
        <w:left w:val="none" w:sz="0" w:space="0" w:color="auto"/>
        <w:bottom w:val="none" w:sz="0" w:space="0" w:color="auto"/>
        <w:right w:val="none" w:sz="0" w:space="0" w:color="auto"/>
      </w:divBdr>
    </w:div>
    <w:div w:id="16827800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tel:(404)%20679-4500"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www.chattahoocheetech.edu" TargetMode="External"/><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aitlin.Barton@chattahoocheetech.edu" TargetMode="External"/><Relationship Id="rId5" Type="http://schemas.openxmlformats.org/officeDocument/2006/relationships/footnotes" Target="footnotes.xml"/><Relationship Id="rId10" Type="http://schemas.openxmlformats.org/officeDocument/2006/relationships/hyperlink" Target="mailto:SDWarrington@ChattahoocheeTech.edu" TargetMode="External"/><Relationship Id="rId4" Type="http://schemas.openxmlformats.org/officeDocument/2006/relationships/webSettings" Target="webSettings.xml"/><Relationship Id="rId9" Type="http://schemas.openxmlformats.org/officeDocument/2006/relationships/hyperlink" Target="https://nam12.safelinks.protection.outlook.com/?url=http%3A%2F%2Fwww.sacscoc.org%2F&amp;data=04%7C01%7Csarah.cosby%40chattahoocheetech.edu%7C76f352afebe0445368de08d8eefff055%7C74981b26ccc14e7eafc6720c4c6b0050%7C1%7C0%7C637522130299947630%7CUnknown%7CTWFpbGZsb3d8eyJWIjoiMC4wLjAwMDAiLCJQIjoiV2luMzIiLCJBTiI6Ik1haWwiLCJXVCI6Mn0%3D%7C1000&amp;sdata=wIuCegd7GHx7DFCY9IsMWfqoNY4jplmkGFCY7aKSvWY%3D&amp;reserved=0" TargetMode="Externa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463</Words>
  <Characters>3664</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CTC PN Position Announcement</vt:lpstr>
    </vt:vector>
  </TitlesOfParts>
  <Company>CTC</Company>
  <LinksUpToDate>false</LinksUpToDate>
  <CharactersWithSpaces>4119</CharactersWithSpaces>
  <SharedDoc>false</SharedDoc>
  <HLinks>
    <vt:vector size="30" baseType="variant">
      <vt:variant>
        <vt:i4>1835127</vt:i4>
      </vt:variant>
      <vt:variant>
        <vt:i4>12</vt:i4>
      </vt:variant>
      <vt:variant>
        <vt:i4>0</vt:i4>
      </vt:variant>
      <vt:variant>
        <vt:i4>5</vt:i4>
      </vt:variant>
      <vt:variant>
        <vt:lpwstr>mailto:Caitlin.Barton@chattahoocheetech.edu</vt:lpwstr>
      </vt:variant>
      <vt:variant>
        <vt:lpwstr/>
      </vt:variant>
      <vt:variant>
        <vt:i4>8126557</vt:i4>
      </vt:variant>
      <vt:variant>
        <vt:i4>9</vt:i4>
      </vt:variant>
      <vt:variant>
        <vt:i4>0</vt:i4>
      </vt:variant>
      <vt:variant>
        <vt:i4>5</vt:i4>
      </vt:variant>
      <vt:variant>
        <vt:lpwstr>mailto:SDWarrington@ChattahoocheeTech.edu</vt:lpwstr>
      </vt:variant>
      <vt:variant>
        <vt:lpwstr/>
      </vt:variant>
      <vt:variant>
        <vt:i4>2621476</vt:i4>
      </vt:variant>
      <vt:variant>
        <vt:i4>6</vt:i4>
      </vt:variant>
      <vt:variant>
        <vt:i4>0</vt:i4>
      </vt:variant>
      <vt:variant>
        <vt:i4>5</vt:i4>
      </vt:variant>
      <vt:variant>
        <vt:lpwstr>https://nam12.safelinks.protection.outlook.com/?url=http%3A%2F%2Fwww.sacscoc.org%2F&amp;data=04%7C01%7CBethAnne.Hughes%40chattahoocheetech.edu%7C9d99b3df4a9843e17ab508d8eefec7d7%7C74981b26ccc14e7eafc6720c4c6b0050%7C1%7C0%7C637522125338218860%7CUnknown%7CTWFpbGZsb3d8eyJWIjoiMC4wLjAwMDAiLCJQIjoiV2luMzIiLCJBTiI6Ik1haWwiLCJXVCI6Mn0%3D%7C1000&amp;sdata=IHMIFsovIqOMXV0o%2FIr%2FARgCJVku%2B9ZUListmfZHv8I%3D&amp;reserved=0</vt:lpwstr>
      </vt:variant>
      <vt:variant>
        <vt:lpwstr/>
      </vt:variant>
      <vt:variant>
        <vt:i4>6291490</vt:i4>
      </vt:variant>
      <vt:variant>
        <vt:i4>3</vt:i4>
      </vt:variant>
      <vt:variant>
        <vt:i4>0</vt:i4>
      </vt:variant>
      <vt:variant>
        <vt:i4>5</vt:i4>
      </vt:variant>
      <vt:variant>
        <vt:lpwstr>tel:(404) 679-4500</vt:lpwstr>
      </vt:variant>
      <vt:variant>
        <vt:lpwstr/>
      </vt:variant>
      <vt:variant>
        <vt:i4>4849689</vt:i4>
      </vt:variant>
      <vt:variant>
        <vt:i4>0</vt:i4>
      </vt:variant>
      <vt:variant>
        <vt:i4>0</vt:i4>
      </vt:variant>
      <vt:variant>
        <vt:i4>5</vt:i4>
      </vt:variant>
      <vt:variant>
        <vt:lpwstr>http://www.chattahoocheetech.edu/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CTC PN Position Announcement</dc:title>
  <dc:subject>CTC PN Position Announcement</dc:subject>
  <dc:creator>Amiller</dc:creator>
  <cp:keywords/>
  <cp:lastModifiedBy>Beth Anne Hughes</cp:lastModifiedBy>
  <cp:revision>2</cp:revision>
  <cp:lastPrinted>2021-08-24T11:49:00Z</cp:lastPrinted>
  <dcterms:created xsi:type="dcterms:W3CDTF">2024-12-02T20:03:00Z</dcterms:created>
  <dcterms:modified xsi:type="dcterms:W3CDTF">2024-12-02T20:03:00Z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f94f099232dc2f06ce6305b3f47e3700f7967bdb6b0535b2133b097ba97554a7</vt:lpwstr>
  </property>
</Properties>
</file>