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23" w:rsidRPr="007B2A37" w:rsidRDefault="008F1B23" w:rsidP="00235409">
      <w:pPr>
        <w:widowControl/>
        <w:rPr>
          <w:rStyle w:val="Strong"/>
          <w:rFonts w:ascii="Arial" w:hAnsi="Arial" w:cs="Arial"/>
          <w:sz w:val="24"/>
        </w:rPr>
      </w:pPr>
    </w:p>
    <w:p w:rsidR="00C22579" w:rsidRPr="007B2A37" w:rsidRDefault="00C22579" w:rsidP="00C22579">
      <w:pPr>
        <w:widowControl/>
        <w:jc w:val="center"/>
        <w:rPr>
          <w:rStyle w:val="Strong"/>
          <w:rFonts w:ascii="Arial" w:hAnsi="Arial" w:cs="Arial"/>
          <w:sz w:val="24"/>
        </w:rPr>
      </w:pPr>
      <w:r w:rsidRPr="007B2A37">
        <w:rPr>
          <w:rStyle w:val="Strong"/>
          <w:rFonts w:ascii="Arial" w:hAnsi="Arial" w:cs="Arial"/>
          <w:sz w:val="24"/>
        </w:rPr>
        <w:t>POSITION ANNOUNCEMENT</w:t>
      </w:r>
    </w:p>
    <w:p w:rsidR="002D0E53" w:rsidRPr="007B2A37" w:rsidRDefault="002D0E53" w:rsidP="00591003">
      <w:pPr>
        <w:widowControl/>
        <w:rPr>
          <w:rStyle w:val="Strong"/>
          <w:rFonts w:ascii="Arial" w:hAnsi="Arial" w:cs="Arial"/>
          <w:sz w:val="24"/>
        </w:rPr>
      </w:pPr>
    </w:p>
    <w:p w:rsidR="00C41CCB" w:rsidRPr="007B2A37" w:rsidRDefault="00BE2E6F" w:rsidP="00380404">
      <w:pPr>
        <w:widowControl/>
        <w:rPr>
          <w:rFonts w:ascii="Arial" w:hAnsi="Arial" w:cs="Arial"/>
        </w:rPr>
      </w:pPr>
      <w:r w:rsidRPr="007B2A37">
        <w:rPr>
          <w:rStyle w:val="Strong"/>
          <w:rFonts w:ascii="Arial" w:hAnsi="Arial" w:cs="Arial"/>
          <w:sz w:val="24"/>
        </w:rPr>
        <w:t>POSITION:</w:t>
      </w:r>
      <w:r w:rsidR="00B74938" w:rsidRPr="007B2A37">
        <w:rPr>
          <w:rFonts w:ascii="Arial" w:hAnsi="Arial" w:cs="Arial"/>
          <w:color w:val="000000"/>
        </w:rPr>
        <w:t xml:space="preserve"> Integrated Education and Training (IET) and Workplace Literacy (WPL) Coordinator</w:t>
      </w:r>
      <w:r w:rsidR="008E2AAF" w:rsidRPr="007B2A37">
        <w:rPr>
          <w:rStyle w:val="Strong"/>
          <w:rFonts w:ascii="Arial" w:hAnsi="Arial" w:cs="Arial"/>
          <w:sz w:val="24"/>
        </w:rPr>
        <w:t xml:space="preserve"> </w:t>
      </w:r>
    </w:p>
    <w:p w:rsidR="003549A3" w:rsidRPr="007B2A37" w:rsidRDefault="00BE2E6F" w:rsidP="00380404">
      <w:pPr>
        <w:rPr>
          <w:rFonts w:ascii="Arial" w:hAnsi="Arial" w:cs="Arial"/>
          <w:b/>
        </w:rPr>
      </w:pPr>
      <w:r w:rsidRPr="007B2A37">
        <w:rPr>
          <w:rStyle w:val="Strong"/>
          <w:rFonts w:ascii="Arial" w:hAnsi="Arial" w:cs="Arial"/>
          <w:sz w:val="24"/>
        </w:rPr>
        <w:t>POSITION DESCRIPTION:</w:t>
      </w:r>
      <w:r w:rsidRPr="007B2A37">
        <w:rPr>
          <w:rFonts w:ascii="Arial" w:hAnsi="Arial" w:cs="Arial"/>
        </w:rPr>
        <w:t xml:space="preserve"> </w:t>
      </w:r>
      <w:r w:rsidR="00FB3161" w:rsidRPr="007B2A37">
        <w:rPr>
          <w:rFonts w:ascii="Arial" w:hAnsi="Arial" w:cs="Arial"/>
        </w:rPr>
        <w:t>This position is responsible for a variety of tasks that require independent thinking and high-level decision-making skills. The IET and WPL Coordinator will devise, implement, and supervise the adult education IET program, which is aimed at providing adult learners with a cohesive blend of vocational training, contextualized basic skills education, and workforce skills preparation; this position also plays a critical role in establishing and managing effective WPL partnerships and services with local businesses. This role requires coordination with educational institutions, training providers, workforce agencies, and employers to develop and maintain programs that meet the educational and employment needs of both employers and employees, ultimately leading students on a meaningful career pathway.</w:t>
      </w:r>
    </w:p>
    <w:p w:rsidR="00986185" w:rsidRPr="007B2A37" w:rsidRDefault="00986185" w:rsidP="00380404">
      <w:pPr>
        <w:rPr>
          <w:rFonts w:ascii="Arial" w:hAnsi="Arial" w:cs="Arial"/>
          <w:b/>
        </w:rPr>
      </w:pPr>
    </w:p>
    <w:p w:rsidR="00BA6FCC" w:rsidRPr="007B2A37" w:rsidRDefault="00BE2E6F" w:rsidP="00380404">
      <w:pPr>
        <w:rPr>
          <w:rFonts w:ascii="Arial" w:hAnsi="Arial" w:cs="Arial"/>
          <w:b/>
          <w:bCs/>
        </w:rPr>
      </w:pPr>
      <w:r w:rsidRPr="007B2A37">
        <w:rPr>
          <w:rFonts w:ascii="Arial" w:hAnsi="Arial" w:cs="Arial"/>
          <w:b/>
        </w:rPr>
        <w:t>MAJOR DUTIES:</w:t>
      </w:r>
      <w:r w:rsidR="00E07815" w:rsidRPr="007B2A37">
        <w:rPr>
          <w:rFonts w:ascii="Arial" w:hAnsi="Arial" w:cs="Arial"/>
          <w:b/>
          <w:bCs/>
        </w:rPr>
        <w:t xml:space="preserve"> </w:t>
      </w:r>
    </w:p>
    <w:p w:rsidR="00FB3161" w:rsidRPr="007B2A37" w:rsidRDefault="00FB3161" w:rsidP="00FB3161">
      <w:pPr>
        <w:rPr>
          <w:rFonts w:ascii="Arial" w:hAnsi="Arial" w:cs="Arial"/>
          <w:b/>
          <w:bCs/>
        </w:rPr>
      </w:pPr>
      <w:r w:rsidRPr="007B2A37">
        <w:rPr>
          <w:rFonts w:ascii="Arial" w:hAnsi="Arial" w:cs="Arial"/>
          <w:b/>
          <w:bCs/>
        </w:rPr>
        <w:t>TRAINING AND INSTRUCTION</w:t>
      </w:r>
    </w:p>
    <w:p w:rsidR="00FB3161" w:rsidRPr="007B2A37" w:rsidRDefault="00FB3161" w:rsidP="007B2A37">
      <w:pPr>
        <w:pStyle w:val="ListParagraph"/>
        <w:numPr>
          <w:ilvl w:val="0"/>
          <w:numId w:val="2"/>
        </w:numPr>
        <w:jc w:val="both"/>
        <w:rPr>
          <w:rFonts w:ascii="Arial" w:hAnsi="Arial" w:cs="Arial"/>
          <w:bCs/>
          <w:sz w:val="24"/>
          <w:szCs w:val="24"/>
        </w:rPr>
      </w:pPr>
      <w:r w:rsidRPr="007B2A37">
        <w:rPr>
          <w:rFonts w:ascii="Arial" w:hAnsi="Arial" w:cs="Arial"/>
          <w:bCs/>
          <w:sz w:val="24"/>
          <w:szCs w:val="24"/>
        </w:rPr>
        <w:t xml:space="preserve">Develop and maintain effective IET programs, intertwining adult education with technical and </w:t>
      </w:r>
    </w:p>
    <w:p w:rsidR="00FB3161" w:rsidRPr="007B2A37" w:rsidRDefault="00FB3161" w:rsidP="007B2A37">
      <w:pPr>
        <w:pStyle w:val="ListParagraph"/>
        <w:jc w:val="both"/>
        <w:rPr>
          <w:rFonts w:ascii="Arial" w:hAnsi="Arial" w:cs="Arial"/>
          <w:bCs/>
          <w:sz w:val="24"/>
          <w:szCs w:val="24"/>
        </w:rPr>
      </w:pPr>
      <w:r w:rsidRPr="007B2A37">
        <w:rPr>
          <w:rFonts w:ascii="Arial" w:hAnsi="Arial" w:cs="Arial"/>
          <w:bCs/>
          <w:sz w:val="24"/>
          <w:szCs w:val="24"/>
        </w:rPr>
        <w:t>vocational training through strategic instructional design, ensuring creation of quality Single Set</w:t>
      </w:r>
      <w:r w:rsidR="007B2A37" w:rsidRPr="007B2A37">
        <w:rPr>
          <w:rFonts w:ascii="Arial" w:hAnsi="Arial" w:cs="Arial"/>
          <w:bCs/>
          <w:sz w:val="24"/>
          <w:szCs w:val="24"/>
        </w:rPr>
        <w:t xml:space="preserve"> </w:t>
      </w:r>
      <w:r w:rsidRPr="007B2A37">
        <w:rPr>
          <w:rFonts w:ascii="Arial" w:hAnsi="Arial" w:cs="Arial"/>
          <w:bCs/>
          <w:sz w:val="24"/>
          <w:szCs w:val="24"/>
        </w:rPr>
        <w:t>of Learning Objectives (SSLO) and lesson plans for each training course.</w:t>
      </w:r>
    </w:p>
    <w:p w:rsidR="00FB3161" w:rsidRPr="007B2A37" w:rsidRDefault="00FB3161" w:rsidP="007B2A37">
      <w:pPr>
        <w:pStyle w:val="ListParagraph"/>
        <w:numPr>
          <w:ilvl w:val="0"/>
          <w:numId w:val="2"/>
        </w:numPr>
        <w:jc w:val="both"/>
        <w:rPr>
          <w:rFonts w:ascii="Arial" w:hAnsi="Arial" w:cs="Arial"/>
          <w:bCs/>
          <w:sz w:val="24"/>
          <w:szCs w:val="24"/>
        </w:rPr>
      </w:pPr>
      <w:r w:rsidRPr="007B2A37">
        <w:rPr>
          <w:rFonts w:ascii="Arial" w:hAnsi="Arial" w:cs="Arial"/>
          <w:bCs/>
          <w:sz w:val="24"/>
          <w:szCs w:val="24"/>
        </w:rPr>
        <w:t>Establish and maintain effective WPL programs with local employers.</w:t>
      </w:r>
    </w:p>
    <w:p w:rsidR="00FB3161" w:rsidRPr="007B2A37" w:rsidRDefault="00FB3161" w:rsidP="007B2A37">
      <w:pPr>
        <w:pStyle w:val="ListParagraph"/>
        <w:numPr>
          <w:ilvl w:val="0"/>
          <w:numId w:val="2"/>
        </w:numPr>
        <w:jc w:val="both"/>
        <w:rPr>
          <w:rFonts w:ascii="Arial" w:hAnsi="Arial" w:cs="Arial"/>
          <w:bCs/>
          <w:sz w:val="24"/>
          <w:szCs w:val="24"/>
        </w:rPr>
      </w:pPr>
      <w:r w:rsidRPr="007B2A37">
        <w:rPr>
          <w:rFonts w:ascii="Arial" w:hAnsi="Arial" w:cs="Arial"/>
          <w:bCs/>
          <w:sz w:val="24"/>
          <w:szCs w:val="24"/>
        </w:rPr>
        <w:t>Develop and execute an outreach and recruitment plan for adult education learners interested in obtaining industry credentials or technical certificates of credit while enrolled in adult education classes.</w:t>
      </w:r>
    </w:p>
    <w:p w:rsidR="00FB3161" w:rsidRPr="007B2A37" w:rsidRDefault="00FB3161" w:rsidP="007B2A37">
      <w:pPr>
        <w:pStyle w:val="ListParagraph"/>
        <w:numPr>
          <w:ilvl w:val="0"/>
          <w:numId w:val="2"/>
        </w:numPr>
        <w:jc w:val="both"/>
        <w:rPr>
          <w:rFonts w:ascii="Arial" w:hAnsi="Arial" w:cs="Arial"/>
          <w:bCs/>
          <w:sz w:val="24"/>
          <w:szCs w:val="24"/>
        </w:rPr>
      </w:pPr>
      <w:r w:rsidRPr="007B2A37">
        <w:rPr>
          <w:rFonts w:ascii="Arial" w:hAnsi="Arial" w:cs="Arial"/>
          <w:bCs/>
          <w:sz w:val="24"/>
          <w:szCs w:val="24"/>
        </w:rPr>
        <w:t xml:space="preserve">Work with Adult Education instructors, Transition Coordinator, and training providers to design </w:t>
      </w:r>
    </w:p>
    <w:p w:rsidR="00FB3161" w:rsidRPr="007B2A37" w:rsidRDefault="00FB3161" w:rsidP="007B2A37">
      <w:pPr>
        <w:pStyle w:val="ListParagraph"/>
        <w:jc w:val="both"/>
        <w:rPr>
          <w:rFonts w:ascii="Arial" w:hAnsi="Arial" w:cs="Arial"/>
          <w:bCs/>
          <w:sz w:val="24"/>
          <w:szCs w:val="24"/>
        </w:rPr>
      </w:pPr>
      <w:r w:rsidRPr="007B2A37">
        <w:rPr>
          <w:rFonts w:ascii="Arial" w:hAnsi="Arial" w:cs="Arial"/>
          <w:bCs/>
          <w:sz w:val="24"/>
          <w:szCs w:val="24"/>
        </w:rPr>
        <w:t>curriculum that aligns with training goals and employer requirements.</w:t>
      </w:r>
    </w:p>
    <w:p w:rsidR="00FB3161" w:rsidRPr="007B2A37" w:rsidRDefault="00FB3161" w:rsidP="00904AE7">
      <w:pPr>
        <w:rPr>
          <w:rFonts w:ascii="Arial" w:hAnsi="Arial" w:cs="Arial"/>
          <w:b/>
          <w:bCs/>
        </w:rPr>
      </w:pPr>
    </w:p>
    <w:p w:rsidR="00FB3161" w:rsidRPr="007B2A37" w:rsidRDefault="00FB3161" w:rsidP="00904AE7">
      <w:pPr>
        <w:rPr>
          <w:rFonts w:ascii="Arial" w:hAnsi="Arial" w:cs="Arial"/>
          <w:b/>
          <w:bCs/>
        </w:rPr>
      </w:pPr>
      <w:r w:rsidRPr="007B2A37">
        <w:rPr>
          <w:rFonts w:ascii="Arial" w:hAnsi="Arial" w:cs="Arial"/>
          <w:b/>
          <w:bCs/>
        </w:rPr>
        <w:t>OUTREACH</w:t>
      </w:r>
    </w:p>
    <w:p w:rsidR="00FB3161" w:rsidRPr="007B2A37" w:rsidRDefault="00FB3161" w:rsidP="00904AE7">
      <w:pPr>
        <w:pStyle w:val="ListParagraph"/>
        <w:numPr>
          <w:ilvl w:val="0"/>
          <w:numId w:val="1"/>
        </w:numPr>
        <w:rPr>
          <w:rFonts w:ascii="Arial" w:hAnsi="Arial" w:cs="Arial"/>
          <w:bCs/>
          <w:sz w:val="24"/>
          <w:szCs w:val="24"/>
        </w:rPr>
      </w:pPr>
      <w:r w:rsidRPr="007B2A37">
        <w:rPr>
          <w:rFonts w:ascii="Arial" w:hAnsi="Arial" w:cs="Arial"/>
          <w:bCs/>
          <w:sz w:val="24"/>
          <w:szCs w:val="24"/>
        </w:rPr>
        <w:t xml:space="preserve">Proactively establish and nurture relationships with local workforce partners, businesses, and </w:t>
      </w:r>
    </w:p>
    <w:p w:rsidR="00FB3161" w:rsidRPr="007B2A37" w:rsidRDefault="00FB3161" w:rsidP="007B2A37">
      <w:pPr>
        <w:pStyle w:val="ListParagraph"/>
        <w:rPr>
          <w:rFonts w:ascii="Arial" w:hAnsi="Arial" w:cs="Arial"/>
          <w:bCs/>
          <w:sz w:val="24"/>
          <w:szCs w:val="24"/>
        </w:rPr>
      </w:pPr>
      <w:r w:rsidRPr="007B2A37">
        <w:rPr>
          <w:rFonts w:ascii="Arial" w:hAnsi="Arial" w:cs="Arial"/>
          <w:bCs/>
          <w:sz w:val="24"/>
          <w:szCs w:val="24"/>
        </w:rPr>
        <w:t>industry sectors to understand current labor market demands. Incorporate feedback and insights from these collaborations into program development and curricular adjustments.</w:t>
      </w:r>
    </w:p>
    <w:p w:rsidR="00FB3161" w:rsidRPr="007B2A37" w:rsidRDefault="00FB3161" w:rsidP="00904AE7">
      <w:pPr>
        <w:pStyle w:val="ListParagraph"/>
        <w:numPr>
          <w:ilvl w:val="0"/>
          <w:numId w:val="1"/>
        </w:numPr>
        <w:rPr>
          <w:rFonts w:ascii="Arial" w:hAnsi="Arial" w:cs="Arial"/>
          <w:bCs/>
          <w:sz w:val="24"/>
          <w:szCs w:val="24"/>
        </w:rPr>
      </w:pPr>
      <w:r w:rsidRPr="007B2A37">
        <w:rPr>
          <w:rFonts w:ascii="Arial" w:hAnsi="Arial" w:cs="Arial"/>
          <w:bCs/>
          <w:sz w:val="24"/>
          <w:szCs w:val="24"/>
        </w:rPr>
        <w:t xml:space="preserve">Serve as a liaison between the adult education program, post-secondary education, Workforce </w:t>
      </w:r>
    </w:p>
    <w:p w:rsidR="00FB3161" w:rsidRPr="007B2A37" w:rsidRDefault="00FB3161" w:rsidP="00904AE7">
      <w:pPr>
        <w:pStyle w:val="ListParagraph"/>
        <w:numPr>
          <w:ilvl w:val="0"/>
          <w:numId w:val="1"/>
        </w:numPr>
        <w:rPr>
          <w:rFonts w:ascii="Arial" w:hAnsi="Arial" w:cs="Arial"/>
          <w:bCs/>
          <w:sz w:val="24"/>
          <w:szCs w:val="24"/>
        </w:rPr>
      </w:pPr>
      <w:r w:rsidRPr="007B2A37">
        <w:rPr>
          <w:rFonts w:ascii="Arial" w:hAnsi="Arial" w:cs="Arial"/>
          <w:bCs/>
          <w:sz w:val="24"/>
          <w:szCs w:val="24"/>
        </w:rPr>
        <w:t>Investment Boards, and community service agencies to provide IET services.</w:t>
      </w:r>
    </w:p>
    <w:p w:rsidR="00FB3161" w:rsidRPr="007B2A37" w:rsidRDefault="00FB3161" w:rsidP="007B2A37">
      <w:pPr>
        <w:pStyle w:val="ListParagraph"/>
        <w:numPr>
          <w:ilvl w:val="0"/>
          <w:numId w:val="1"/>
        </w:numPr>
        <w:rPr>
          <w:rFonts w:ascii="Arial" w:hAnsi="Arial" w:cs="Arial"/>
          <w:bCs/>
          <w:sz w:val="24"/>
          <w:szCs w:val="24"/>
        </w:rPr>
      </w:pPr>
      <w:r w:rsidRPr="007B2A37">
        <w:rPr>
          <w:rFonts w:ascii="Arial" w:hAnsi="Arial" w:cs="Arial"/>
          <w:bCs/>
          <w:sz w:val="24"/>
          <w:szCs w:val="24"/>
        </w:rPr>
        <w:t>Collaborate with businesses and employers to identify their workplace literacy needs and</w:t>
      </w:r>
      <w:r w:rsidR="007B2A37" w:rsidRPr="007B2A37">
        <w:rPr>
          <w:rFonts w:ascii="Arial" w:hAnsi="Arial" w:cs="Arial"/>
          <w:bCs/>
          <w:sz w:val="24"/>
          <w:szCs w:val="24"/>
        </w:rPr>
        <w:t xml:space="preserve"> </w:t>
      </w:r>
      <w:r w:rsidRPr="007B2A37">
        <w:rPr>
          <w:rFonts w:ascii="Arial" w:hAnsi="Arial" w:cs="Arial"/>
          <w:bCs/>
          <w:sz w:val="24"/>
          <w:szCs w:val="24"/>
        </w:rPr>
        <w:t>develop customized WPL programs.</w:t>
      </w:r>
    </w:p>
    <w:p w:rsidR="00FB3161" w:rsidRPr="007B2A37" w:rsidRDefault="00FB3161" w:rsidP="00FB3161">
      <w:pPr>
        <w:rPr>
          <w:rFonts w:ascii="Arial" w:hAnsi="Arial" w:cs="Arial"/>
          <w:bCs/>
        </w:rPr>
      </w:pPr>
    </w:p>
    <w:p w:rsidR="00FB3161" w:rsidRPr="007B2A37" w:rsidRDefault="00FB3161" w:rsidP="00FB3161">
      <w:pPr>
        <w:rPr>
          <w:rFonts w:ascii="Arial" w:hAnsi="Arial" w:cs="Arial"/>
          <w:b/>
          <w:bCs/>
        </w:rPr>
      </w:pPr>
      <w:r w:rsidRPr="007B2A37">
        <w:rPr>
          <w:rFonts w:ascii="Arial" w:hAnsi="Arial" w:cs="Arial"/>
          <w:b/>
          <w:bCs/>
        </w:rPr>
        <w:t xml:space="preserve">ADMINISTRATIVE </w:t>
      </w:r>
    </w:p>
    <w:p w:rsidR="00FB3161" w:rsidRPr="007B2A37" w:rsidRDefault="00FB3161" w:rsidP="00904AE7">
      <w:pPr>
        <w:pStyle w:val="ListParagraph"/>
        <w:numPr>
          <w:ilvl w:val="0"/>
          <w:numId w:val="3"/>
        </w:numPr>
        <w:rPr>
          <w:rFonts w:ascii="Arial" w:hAnsi="Arial" w:cs="Arial"/>
          <w:bCs/>
          <w:sz w:val="24"/>
          <w:szCs w:val="24"/>
        </w:rPr>
      </w:pPr>
      <w:r w:rsidRPr="007B2A37">
        <w:rPr>
          <w:rFonts w:ascii="Arial" w:hAnsi="Arial" w:cs="Arial"/>
          <w:bCs/>
          <w:sz w:val="24"/>
          <w:szCs w:val="24"/>
        </w:rPr>
        <w:t>Monitor and evaluate the progress of IET and WPL programs.</w:t>
      </w:r>
    </w:p>
    <w:p w:rsidR="00FB3161" w:rsidRPr="007B2A37" w:rsidRDefault="00FB3161" w:rsidP="00904AE7">
      <w:pPr>
        <w:pStyle w:val="ListParagraph"/>
        <w:numPr>
          <w:ilvl w:val="0"/>
          <w:numId w:val="3"/>
        </w:numPr>
        <w:rPr>
          <w:rFonts w:ascii="Arial" w:hAnsi="Arial" w:cs="Arial"/>
          <w:bCs/>
          <w:sz w:val="24"/>
          <w:szCs w:val="24"/>
        </w:rPr>
      </w:pPr>
      <w:r w:rsidRPr="007B2A37">
        <w:rPr>
          <w:rFonts w:ascii="Arial" w:hAnsi="Arial" w:cs="Arial"/>
          <w:bCs/>
          <w:sz w:val="24"/>
          <w:szCs w:val="24"/>
        </w:rPr>
        <w:t>Manage the ongoing operations of IET and WPL.</w:t>
      </w:r>
    </w:p>
    <w:p w:rsidR="00FB3161" w:rsidRPr="007B2A37" w:rsidRDefault="00FB3161" w:rsidP="00904AE7">
      <w:pPr>
        <w:pStyle w:val="ListParagraph"/>
        <w:numPr>
          <w:ilvl w:val="0"/>
          <w:numId w:val="3"/>
        </w:numPr>
        <w:rPr>
          <w:rFonts w:ascii="Arial" w:hAnsi="Arial" w:cs="Arial"/>
          <w:bCs/>
          <w:sz w:val="24"/>
          <w:szCs w:val="24"/>
        </w:rPr>
      </w:pPr>
      <w:r w:rsidRPr="007B2A37">
        <w:rPr>
          <w:rFonts w:ascii="Arial" w:hAnsi="Arial" w:cs="Arial"/>
          <w:bCs/>
          <w:sz w:val="24"/>
          <w:szCs w:val="24"/>
        </w:rPr>
        <w:t>Maintain accurate records and reports related to IET and WPL.</w:t>
      </w:r>
    </w:p>
    <w:p w:rsidR="00FB3161" w:rsidRPr="007B2A37" w:rsidRDefault="00FB3161" w:rsidP="007B2A37">
      <w:pPr>
        <w:pStyle w:val="ListParagraph"/>
        <w:numPr>
          <w:ilvl w:val="0"/>
          <w:numId w:val="3"/>
        </w:numPr>
        <w:rPr>
          <w:rFonts w:ascii="Arial" w:hAnsi="Arial" w:cs="Arial"/>
          <w:bCs/>
          <w:sz w:val="24"/>
          <w:szCs w:val="24"/>
        </w:rPr>
      </w:pPr>
      <w:r w:rsidRPr="007B2A37">
        <w:rPr>
          <w:rFonts w:ascii="Arial" w:hAnsi="Arial" w:cs="Arial"/>
          <w:bCs/>
          <w:sz w:val="24"/>
          <w:szCs w:val="24"/>
        </w:rPr>
        <w:t>Ensure compliance with state and federal regulations related to adult education and workforce</w:t>
      </w:r>
      <w:r w:rsidR="007B2A37" w:rsidRPr="007B2A37">
        <w:rPr>
          <w:rFonts w:ascii="Arial" w:hAnsi="Arial" w:cs="Arial"/>
          <w:bCs/>
          <w:sz w:val="24"/>
          <w:szCs w:val="24"/>
        </w:rPr>
        <w:t xml:space="preserve"> </w:t>
      </w:r>
      <w:r w:rsidRPr="007B2A37">
        <w:rPr>
          <w:rFonts w:ascii="Arial" w:hAnsi="Arial" w:cs="Arial"/>
          <w:bCs/>
          <w:sz w:val="24"/>
          <w:szCs w:val="24"/>
        </w:rPr>
        <w:t>training.</w:t>
      </w:r>
    </w:p>
    <w:p w:rsidR="00FB3161" w:rsidRPr="007B2A37" w:rsidRDefault="00FB3161" w:rsidP="00904AE7">
      <w:pPr>
        <w:pStyle w:val="ListParagraph"/>
        <w:numPr>
          <w:ilvl w:val="0"/>
          <w:numId w:val="3"/>
        </w:numPr>
        <w:rPr>
          <w:rFonts w:ascii="Arial" w:hAnsi="Arial" w:cs="Arial"/>
          <w:bCs/>
          <w:sz w:val="24"/>
          <w:szCs w:val="24"/>
        </w:rPr>
      </w:pPr>
      <w:r w:rsidRPr="007B2A37">
        <w:rPr>
          <w:rFonts w:ascii="Arial" w:hAnsi="Arial" w:cs="Arial"/>
          <w:bCs/>
          <w:sz w:val="24"/>
          <w:szCs w:val="24"/>
        </w:rPr>
        <w:t>Stay up to date on IET and WPL best practices and funding opportunities.</w:t>
      </w:r>
    </w:p>
    <w:p w:rsidR="00AC3D8F" w:rsidRPr="007B2A37" w:rsidRDefault="00AC3D8F" w:rsidP="00380404">
      <w:pPr>
        <w:rPr>
          <w:rFonts w:ascii="Arial" w:hAnsi="Arial" w:cs="Arial"/>
          <w:b/>
          <w:bCs/>
        </w:rPr>
      </w:pPr>
    </w:p>
    <w:p w:rsidR="00DC6BAD" w:rsidRPr="007B2A37" w:rsidRDefault="00BE2E6F" w:rsidP="00DC6BAD">
      <w:pPr>
        <w:widowControl/>
        <w:rPr>
          <w:rStyle w:val="Strong"/>
          <w:rFonts w:ascii="Arial" w:hAnsi="Arial" w:cs="Arial"/>
          <w:sz w:val="24"/>
        </w:rPr>
      </w:pPr>
      <w:r w:rsidRPr="007B2A37">
        <w:rPr>
          <w:rStyle w:val="Strong"/>
          <w:rFonts w:ascii="Arial" w:hAnsi="Arial" w:cs="Arial"/>
          <w:sz w:val="24"/>
        </w:rPr>
        <w:t xml:space="preserve">MINIMUM QUALIFICATIONS: </w:t>
      </w:r>
    </w:p>
    <w:p w:rsidR="00DC6BAD" w:rsidRPr="007B2A37" w:rsidRDefault="00DC6BAD" w:rsidP="00904AE7">
      <w:pPr>
        <w:pStyle w:val="ListParagraph"/>
        <w:numPr>
          <w:ilvl w:val="0"/>
          <w:numId w:val="4"/>
        </w:numPr>
        <w:rPr>
          <w:rStyle w:val="Strong"/>
          <w:rFonts w:ascii="Arial" w:hAnsi="Arial" w:cs="Arial"/>
          <w:b w:val="0"/>
          <w:sz w:val="24"/>
          <w:szCs w:val="24"/>
        </w:rPr>
      </w:pPr>
      <w:r w:rsidRPr="007B2A37">
        <w:rPr>
          <w:rStyle w:val="Strong"/>
          <w:rFonts w:ascii="Arial" w:hAnsi="Arial" w:cs="Arial"/>
          <w:b w:val="0"/>
          <w:sz w:val="24"/>
          <w:szCs w:val="24"/>
        </w:rPr>
        <w:t>Bachelor’s degree in education, workforce development, business, or a related field</w:t>
      </w:r>
    </w:p>
    <w:p w:rsidR="00DC6BAD" w:rsidRPr="007B2A37" w:rsidRDefault="00DC6BAD" w:rsidP="00904AE7">
      <w:pPr>
        <w:pStyle w:val="ListParagraph"/>
        <w:numPr>
          <w:ilvl w:val="0"/>
          <w:numId w:val="4"/>
        </w:numPr>
        <w:rPr>
          <w:rStyle w:val="Strong"/>
          <w:rFonts w:ascii="Arial" w:hAnsi="Arial" w:cs="Arial"/>
          <w:b w:val="0"/>
          <w:sz w:val="24"/>
          <w:szCs w:val="24"/>
        </w:rPr>
      </w:pPr>
      <w:r w:rsidRPr="007B2A37">
        <w:rPr>
          <w:rStyle w:val="Strong"/>
          <w:rFonts w:ascii="Arial" w:hAnsi="Arial" w:cs="Arial"/>
          <w:b w:val="0"/>
          <w:sz w:val="24"/>
          <w:szCs w:val="24"/>
        </w:rPr>
        <w:t>Two years of Adult Education o</w:t>
      </w:r>
      <w:r w:rsidR="009E42DB">
        <w:rPr>
          <w:rStyle w:val="Strong"/>
          <w:rFonts w:ascii="Arial" w:hAnsi="Arial" w:cs="Arial"/>
          <w:b w:val="0"/>
          <w:sz w:val="24"/>
          <w:szCs w:val="24"/>
        </w:rPr>
        <w:t xml:space="preserve">r </w:t>
      </w:r>
      <w:bookmarkStart w:id="0" w:name="_GoBack"/>
      <w:bookmarkEnd w:id="0"/>
      <w:r w:rsidRPr="007B2A37">
        <w:rPr>
          <w:rStyle w:val="Strong"/>
          <w:rFonts w:ascii="Arial" w:hAnsi="Arial" w:cs="Arial"/>
          <w:b w:val="0"/>
          <w:sz w:val="24"/>
          <w:szCs w:val="24"/>
        </w:rPr>
        <w:t xml:space="preserve">WIOA or Department of Labor work experience </w:t>
      </w:r>
    </w:p>
    <w:p w:rsidR="00032ED7" w:rsidRPr="007B2A37" w:rsidRDefault="00DC6BAD" w:rsidP="00904AE7">
      <w:pPr>
        <w:pStyle w:val="ListParagraph"/>
        <w:numPr>
          <w:ilvl w:val="0"/>
          <w:numId w:val="4"/>
        </w:numPr>
        <w:rPr>
          <w:rStyle w:val="Strong"/>
          <w:rFonts w:ascii="Arial" w:hAnsi="Arial" w:cs="Arial"/>
          <w:b w:val="0"/>
          <w:sz w:val="24"/>
          <w:szCs w:val="24"/>
        </w:rPr>
      </w:pPr>
      <w:r w:rsidRPr="007B2A37">
        <w:rPr>
          <w:rStyle w:val="Strong"/>
          <w:rFonts w:ascii="Arial" w:hAnsi="Arial" w:cs="Arial"/>
          <w:b w:val="0"/>
          <w:sz w:val="24"/>
          <w:szCs w:val="24"/>
        </w:rPr>
        <w:t>Possession of or ability to obtain a valid driver’s license issues by the State of Georgia for th</w:t>
      </w:r>
      <w:r w:rsidR="007B2A37" w:rsidRPr="007B2A37">
        <w:rPr>
          <w:rStyle w:val="Strong"/>
          <w:rFonts w:ascii="Arial" w:hAnsi="Arial" w:cs="Arial"/>
          <w:b w:val="0"/>
          <w:sz w:val="24"/>
          <w:szCs w:val="24"/>
        </w:rPr>
        <w:t xml:space="preserve">e </w:t>
      </w:r>
      <w:r w:rsidRPr="007B2A37">
        <w:rPr>
          <w:rStyle w:val="Strong"/>
          <w:rFonts w:ascii="Arial" w:hAnsi="Arial" w:cs="Arial"/>
          <w:b w:val="0"/>
          <w:sz w:val="24"/>
          <w:szCs w:val="24"/>
        </w:rPr>
        <w:t>type of vehicle or equipment operated.</w:t>
      </w:r>
    </w:p>
    <w:p w:rsidR="008E2AAF" w:rsidRPr="007B2A37" w:rsidRDefault="008E2AAF" w:rsidP="00380404">
      <w:pPr>
        <w:rPr>
          <w:rFonts w:ascii="Arial" w:hAnsi="Arial" w:cs="Arial"/>
          <w:b/>
          <w:color w:val="000000"/>
        </w:rPr>
      </w:pPr>
    </w:p>
    <w:p w:rsidR="009F3C15" w:rsidRPr="007B2A37" w:rsidRDefault="00BE2E6F" w:rsidP="00380404">
      <w:pPr>
        <w:rPr>
          <w:rFonts w:ascii="Arial" w:hAnsi="Arial" w:cs="Arial"/>
        </w:rPr>
      </w:pPr>
      <w:r w:rsidRPr="007B2A37">
        <w:rPr>
          <w:rStyle w:val="Strong"/>
          <w:rFonts w:ascii="Arial" w:hAnsi="Arial" w:cs="Arial"/>
          <w:sz w:val="24"/>
        </w:rPr>
        <w:t>SALARY/BENEFITS:</w:t>
      </w:r>
      <w:r w:rsidRPr="007B2A37">
        <w:rPr>
          <w:rFonts w:ascii="Arial" w:hAnsi="Arial" w:cs="Arial"/>
        </w:rPr>
        <w:t xml:space="preserve"> </w:t>
      </w:r>
      <w:r w:rsidR="008E2AAF" w:rsidRPr="007B2A37">
        <w:rPr>
          <w:rFonts w:ascii="Arial" w:hAnsi="Arial" w:cs="Arial"/>
        </w:rPr>
        <w:t>$</w:t>
      </w:r>
      <w:r w:rsidR="00DC6BAD" w:rsidRPr="007B2A37">
        <w:rPr>
          <w:rFonts w:ascii="Arial" w:hAnsi="Arial" w:cs="Arial"/>
        </w:rPr>
        <w:t>51,373.38</w:t>
      </w:r>
      <w:r w:rsidR="008E2AAF" w:rsidRPr="007B2A37">
        <w:rPr>
          <w:rFonts w:ascii="Arial" w:hAnsi="Arial" w:cs="Arial"/>
        </w:rPr>
        <w:t xml:space="preserve"> </w:t>
      </w:r>
      <w:r w:rsidR="006F7725" w:rsidRPr="007B2A37">
        <w:rPr>
          <w:rFonts w:ascii="Arial" w:hAnsi="Arial" w:cs="Arial"/>
        </w:rPr>
        <w:t xml:space="preserve">annually. </w:t>
      </w:r>
      <w:r w:rsidR="005C62C0" w:rsidRPr="007B2A37">
        <w:rPr>
          <w:rFonts w:ascii="Arial" w:hAnsi="Arial" w:cs="Arial"/>
        </w:rPr>
        <w:t xml:space="preserve">Benefits </w:t>
      </w:r>
      <w:r w:rsidR="00C61B94" w:rsidRPr="007B2A37">
        <w:rPr>
          <w:rFonts w:ascii="Arial" w:hAnsi="Arial" w:cs="Arial"/>
        </w:rPr>
        <w:t>include</w:t>
      </w:r>
      <w:r w:rsidR="005C62C0" w:rsidRPr="007B2A37">
        <w:rPr>
          <w:rFonts w:ascii="Arial" w:hAnsi="Arial" w:cs="Arial"/>
        </w:rPr>
        <w:t xml:space="preserve"> paid holidays, annual leave, and the State of Georgia Flexible Benefits Program.</w:t>
      </w:r>
      <w:r w:rsidR="006F7725" w:rsidRPr="007B2A37">
        <w:rPr>
          <w:rFonts w:ascii="Arial" w:hAnsi="Arial" w:cs="Arial"/>
        </w:rPr>
        <w:t xml:space="preserve"> </w:t>
      </w:r>
      <w:r w:rsidR="009F3C15" w:rsidRPr="007B2A37">
        <w:rPr>
          <w:rFonts w:ascii="Arial" w:hAnsi="Arial" w:cs="Arial"/>
        </w:rPr>
        <w:t>Please be aware that C</w:t>
      </w:r>
      <w:r w:rsidR="00974128" w:rsidRPr="007B2A37">
        <w:rPr>
          <w:rFonts w:ascii="Arial" w:hAnsi="Arial" w:cs="Arial"/>
        </w:rPr>
        <w:t>hattahoochee Tech</w:t>
      </w:r>
      <w:r w:rsidR="009F3C15" w:rsidRPr="007B2A37">
        <w:rPr>
          <w:rFonts w:ascii="Arial" w:hAnsi="Arial" w:cs="Arial"/>
        </w:rPr>
        <w:t xml:space="preserve"> employees </w:t>
      </w:r>
      <w:r w:rsidR="005972AB" w:rsidRPr="007B2A37">
        <w:rPr>
          <w:rFonts w:ascii="Arial" w:hAnsi="Arial" w:cs="Arial"/>
        </w:rPr>
        <w:lastRenderedPageBreak/>
        <w:t>will</w:t>
      </w:r>
      <w:r w:rsidR="00C61B94" w:rsidRPr="007B2A37">
        <w:rPr>
          <w:rFonts w:ascii="Arial" w:hAnsi="Arial" w:cs="Arial"/>
        </w:rPr>
        <w:t xml:space="preserve"> be paid by direct deposit, </w:t>
      </w:r>
      <w:r w:rsidR="009F3C15" w:rsidRPr="007B2A37">
        <w:rPr>
          <w:rFonts w:ascii="Arial" w:hAnsi="Arial" w:cs="Arial"/>
        </w:rPr>
        <w:t>unless exempted by the State Accounting Office based on “hardship” evidence provided by the employee.</w:t>
      </w:r>
      <w:r w:rsidR="005972AB" w:rsidRPr="007B2A37">
        <w:rPr>
          <w:rFonts w:ascii="Arial" w:hAnsi="Arial" w:cs="Arial"/>
        </w:rPr>
        <w:t xml:space="preserve"> </w:t>
      </w:r>
    </w:p>
    <w:p w:rsidR="00584E72" w:rsidRPr="007B2A37" w:rsidRDefault="00584E72" w:rsidP="00380404">
      <w:pPr>
        <w:rPr>
          <w:rFonts w:ascii="Arial" w:hAnsi="Arial" w:cs="Arial"/>
        </w:rPr>
      </w:pPr>
    </w:p>
    <w:p w:rsidR="00DC6BAD" w:rsidRDefault="00BE2E6F" w:rsidP="00380404">
      <w:pPr>
        <w:rPr>
          <w:rFonts w:ascii="Arial" w:hAnsi="Arial" w:cs="Arial"/>
        </w:rPr>
      </w:pPr>
      <w:r w:rsidRPr="007B2A37">
        <w:rPr>
          <w:rFonts w:ascii="Arial" w:hAnsi="Arial" w:cs="Arial"/>
          <w:b/>
        </w:rPr>
        <w:t>TELEWORK:</w:t>
      </w:r>
      <w:r w:rsidR="00DC6BAD" w:rsidRPr="007B2A37">
        <w:rPr>
          <w:rFonts w:ascii="Arial" w:hAnsi="Arial" w:cs="Arial"/>
        </w:rPr>
        <w:t xml:space="preserve"> </w:t>
      </w:r>
      <w:r w:rsidR="00DC6BAD" w:rsidRPr="000A139D">
        <w:rPr>
          <w:rFonts w:ascii="Arial" w:hAnsi="Arial" w:cs="Arial"/>
        </w:rPr>
        <w:t>Position may be permitted to telework every other Friday after six months of employment, at the discretion of the supervisor</w:t>
      </w:r>
      <w:r w:rsidR="000A139D">
        <w:rPr>
          <w:rFonts w:ascii="Arial" w:hAnsi="Arial" w:cs="Arial"/>
        </w:rPr>
        <w:t>.</w:t>
      </w:r>
    </w:p>
    <w:p w:rsidR="000A139D" w:rsidRPr="000A139D" w:rsidRDefault="000A139D" w:rsidP="00380404">
      <w:pPr>
        <w:rPr>
          <w:rFonts w:ascii="Arial" w:hAnsi="Arial" w:cs="Arial"/>
        </w:rPr>
      </w:pPr>
    </w:p>
    <w:p w:rsidR="005C62C0" w:rsidRPr="007B2A37" w:rsidRDefault="00DC6BAD" w:rsidP="000A139D">
      <w:pPr>
        <w:widowControl/>
        <w:rPr>
          <w:rFonts w:ascii="Arial" w:hAnsi="Arial" w:cs="Arial"/>
        </w:rPr>
      </w:pPr>
      <w:r w:rsidRPr="000A139D">
        <w:rPr>
          <w:rStyle w:val="Strong"/>
          <w:rFonts w:ascii="Arial" w:hAnsi="Arial" w:cs="Arial"/>
          <w:sz w:val="24"/>
        </w:rPr>
        <w:t>SCHEDULE:</w:t>
      </w:r>
      <w:r w:rsidR="000A139D">
        <w:rPr>
          <w:rFonts w:ascii="Arial" w:hAnsi="Arial" w:cs="Arial"/>
        </w:rPr>
        <w:t xml:space="preserve"> </w:t>
      </w:r>
      <w:r w:rsidRPr="000A139D">
        <w:rPr>
          <w:rStyle w:val="Strong"/>
          <w:rFonts w:ascii="Arial" w:hAnsi="Arial" w:cs="Arial"/>
          <w:b w:val="0"/>
          <w:sz w:val="24"/>
        </w:rPr>
        <w:t>Monday – Friday 8:00 AM to 4:30 PM. Occasional flexible schedule of 10:30 AM to 7:00</w:t>
      </w:r>
      <w:r w:rsidR="000A139D">
        <w:rPr>
          <w:rStyle w:val="Strong"/>
          <w:rFonts w:ascii="Arial" w:hAnsi="Arial" w:cs="Arial"/>
          <w:b w:val="0"/>
          <w:sz w:val="24"/>
        </w:rPr>
        <w:t xml:space="preserve"> </w:t>
      </w:r>
      <w:r w:rsidRPr="000A139D">
        <w:rPr>
          <w:rStyle w:val="Strong"/>
          <w:rFonts w:ascii="Arial" w:hAnsi="Arial" w:cs="Arial"/>
          <w:b w:val="0"/>
          <w:sz w:val="24"/>
        </w:rPr>
        <w:t>PM for evening events. Possible quarterly Saturday Events</w:t>
      </w:r>
      <w:r w:rsidR="000A139D">
        <w:rPr>
          <w:rStyle w:val="Strong"/>
          <w:rFonts w:ascii="Arial" w:hAnsi="Arial" w:cs="Arial"/>
          <w:b w:val="0"/>
          <w:sz w:val="24"/>
        </w:rPr>
        <w:t>.</w:t>
      </w:r>
    </w:p>
    <w:p w:rsidR="008E2AAF" w:rsidRPr="007B2A37" w:rsidRDefault="008E2AAF" w:rsidP="00380404">
      <w:pPr>
        <w:rPr>
          <w:rFonts w:ascii="Arial" w:hAnsi="Arial" w:cs="Arial"/>
        </w:rPr>
      </w:pPr>
    </w:p>
    <w:p w:rsidR="004B2A62" w:rsidRPr="007B2A37" w:rsidRDefault="00BE2E6F" w:rsidP="00380404">
      <w:pPr>
        <w:pStyle w:val="NoSpacing"/>
        <w:spacing w:after="120"/>
        <w:rPr>
          <w:rFonts w:ascii="Arial" w:hAnsi="Arial" w:cs="Arial"/>
          <w:sz w:val="24"/>
        </w:rPr>
      </w:pPr>
      <w:r w:rsidRPr="007B2A37">
        <w:rPr>
          <w:rStyle w:val="Strong"/>
          <w:rFonts w:ascii="Arial" w:hAnsi="Arial" w:cs="Arial"/>
          <w:sz w:val="24"/>
        </w:rPr>
        <w:t xml:space="preserve">APPLICATION PROCEDURE: </w:t>
      </w:r>
      <w:r w:rsidR="004B2A62" w:rsidRPr="007B2A37">
        <w:rPr>
          <w:rFonts w:ascii="Arial" w:hAnsi="Arial" w:cs="Arial"/>
          <w:sz w:val="24"/>
        </w:rPr>
        <w:t xml:space="preserve">APPLY ONLINE ONLY @ </w:t>
      </w:r>
      <w:hyperlink r:id="rId8" w:history="1">
        <w:r w:rsidR="004B2A62" w:rsidRPr="007B2A37">
          <w:rPr>
            <w:rStyle w:val="Hyperlink"/>
            <w:rFonts w:ascii="Arial" w:hAnsi="Arial" w:cs="Arial"/>
            <w:color w:val="auto"/>
            <w:sz w:val="24"/>
          </w:rPr>
          <w:t>www.chattahoocheetech.edu</w:t>
        </w:r>
      </w:hyperlink>
      <w:r w:rsidR="004B2A62" w:rsidRPr="007B2A37">
        <w:rPr>
          <w:rFonts w:ascii="Arial" w:hAnsi="Arial" w:cs="Arial"/>
          <w:sz w:val="24"/>
        </w:rPr>
        <w:t xml:space="preserve"> and </w:t>
      </w:r>
      <w:r w:rsidR="007D624A" w:rsidRPr="007B2A37">
        <w:rPr>
          <w:rFonts w:ascii="Arial" w:hAnsi="Arial" w:cs="Arial"/>
          <w:sz w:val="24"/>
        </w:rPr>
        <w:t>select “Quick Links” then “Jobs &amp; Careers.”</w:t>
      </w:r>
      <w:r w:rsidR="004B2A62" w:rsidRPr="007B2A37">
        <w:rPr>
          <w:rFonts w:ascii="Arial" w:hAnsi="Arial" w:cs="Arial"/>
          <w:sz w:val="24"/>
        </w:rPr>
        <w:t xml:space="preserve"> For a complete file, fill out an online application, upload cover letter, resume</w:t>
      </w:r>
      <w:r w:rsidR="0093248A" w:rsidRPr="007B2A37">
        <w:rPr>
          <w:rFonts w:ascii="Arial" w:hAnsi="Arial" w:cs="Arial"/>
          <w:sz w:val="24"/>
        </w:rPr>
        <w:t xml:space="preserve"> </w:t>
      </w:r>
      <w:r w:rsidR="004B2A62" w:rsidRPr="007B2A37">
        <w:rPr>
          <w:rFonts w:ascii="Arial" w:hAnsi="Arial" w:cs="Arial"/>
          <w:sz w:val="24"/>
        </w:rPr>
        <w:t>and include three professional references’ contact information on application. Before a candidate is hired,</w:t>
      </w:r>
      <w:r w:rsidR="00BF2756" w:rsidRPr="007B2A37">
        <w:rPr>
          <w:rFonts w:ascii="Arial" w:hAnsi="Arial" w:cs="Arial"/>
          <w:sz w:val="24"/>
        </w:rPr>
        <w:t xml:space="preserve"> </w:t>
      </w:r>
      <w:r w:rsidR="004B2A62" w:rsidRPr="007B2A37">
        <w:rPr>
          <w:rFonts w:ascii="Arial" w:hAnsi="Arial" w:cs="Arial"/>
          <w:sz w:val="24"/>
        </w:rPr>
        <w:t>a pre-employment criminal background investigation, motor vehicle records check and employer/professional reference check will be conducted. Following screening, candidates may be asked to submit further documentation.</w:t>
      </w:r>
    </w:p>
    <w:p w:rsidR="00E24BED" w:rsidRPr="007B2A37" w:rsidRDefault="00BE2E6F" w:rsidP="00380404">
      <w:pPr>
        <w:rPr>
          <w:rFonts w:ascii="Arial" w:hAnsi="Arial" w:cs="Arial"/>
        </w:rPr>
      </w:pPr>
      <w:r w:rsidRPr="007B2A37">
        <w:rPr>
          <w:rStyle w:val="Strong"/>
          <w:rFonts w:ascii="Arial" w:hAnsi="Arial" w:cs="Arial"/>
          <w:sz w:val="24"/>
        </w:rPr>
        <w:t>RESPONSE DEADLINE:</w:t>
      </w:r>
      <w:r w:rsidR="007D040C" w:rsidRPr="007B2A37">
        <w:rPr>
          <w:rStyle w:val="Strong"/>
          <w:rFonts w:ascii="Arial" w:hAnsi="Arial" w:cs="Arial"/>
          <w:sz w:val="24"/>
        </w:rPr>
        <w:t xml:space="preserve"> </w:t>
      </w:r>
      <w:r w:rsidR="00E24BED" w:rsidRPr="007B2A37">
        <w:rPr>
          <w:rFonts w:ascii="Arial" w:hAnsi="Arial" w:cs="Arial"/>
        </w:rPr>
        <w:t>Open until filled. Screening will begin immediately</w:t>
      </w:r>
      <w:r w:rsidR="003B643F" w:rsidRPr="007B2A37">
        <w:rPr>
          <w:rFonts w:ascii="Arial" w:hAnsi="Arial" w:cs="Arial"/>
        </w:rPr>
        <w:t>.</w:t>
      </w:r>
    </w:p>
    <w:p w:rsidR="00625EA6" w:rsidRPr="007B2A37" w:rsidRDefault="00BE2E6F" w:rsidP="00380404">
      <w:pPr>
        <w:widowControl/>
        <w:rPr>
          <w:rFonts w:ascii="Arial" w:hAnsi="Arial" w:cs="Arial"/>
          <w:bCs/>
        </w:rPr>
      </w:pPr>
      <w:r w:rsidRPr="007B2A37">
        <w:rPr>
          <w:rStyle w:val="Strong"/>
          <w:rFonts w:ascii="Arial" w:hAnsi="Arial" w:cs="Arial"/>
          <w:sz w:val="24"/>
        </w:rPr>
        <w:t>ANTICIPATED EMPLOYMENT DATE:</w:t>
      </w:r>
      <w:r w:rsidRPr="007B2A37">
        <w:rPr>
          <w:rFonts w:ascii="Arial" w:hAnsi="Arial" w:cs="Arial"/>
          <w:b/>
          <w:bCs/>
        </w:rPr>
        <w:t xml:space="preserve"> </w:t>
      </w:r>
      <w:r w:rsidR="00DC6BAD" w:rsidRPr="007B2A37">
        <w:rPr>
          <w:rFonts w:ascii="Arial" w:hAnsi="Arial" w:cs="Arial"/>
          <w:b/>
          <w:bCs/>
        </w:rPr>
        <w:t>December</w:t>
      </w:r>
      <w:r w:rsidR="008E2AAF" w:rsidRPr="007B2A37">
        <w:rPr>
          <w:rFonts w:ascii="Arial" w:hAnsi="Arial" w:cs="Arial"/>
          <w:b/>
          <w:bCs/>
        </w:rPr>
        <w:t xml:space="preserve"> 202</w:t>
      </w:r>
      <w:r w:rsidR="0072260A" w:rsidRPr="007B2A37">
        <w:rPr>
          <w:rFonts w:ascii="Arial" w:hAnsi="Arial" w:cs="Arial"/>
          <w:b/>
          <w:bCs/>
        </w:rPr>
        <w:t>4</w:t>
      </w:r>
    </w:p>
    <w:p w:rsidR="007D624A" w:rsidRPr="007B2A37" w:rsidRDefault="007D624A" w:rsidP="00380404">
      <w:pPr>
        <w:widowControl/>
        <w:rPr>
          <w:rFonts w:ascii="Arial" w:hAnsi="Arial" w:cs="Arial"/>
        </w:rPr>
      </w:pPr>
    </w:p>
    <w:p w:rsidR="004B2A62" w:rsidRPr="007B2A37" w:rsidRDefault="00BE2E6F" w:rsidP="00380404">
      <w:pPr>
        <w:rPr>
          <w:rFonts w:ascii="Arial" w:hAnsi="Arial" w:cs="Arial"/>
        </w:rPr>
      </w:pPr>
      <w:r w:rsidRPr="007B2A37">
        <w:rPr>
          <w:rStyle w:val="Strong"/>
          <w:rFonts w:ascii="Arial" w:hAnsi="Arial" w:cs="Arial"/>
          <w:sz w:val="24"/>
        </w:rPr>
        <w:t>EMPLOYMENT POLICY</w:t>
      </w:r>
      <w:r w:rsidR="00C61B94" w:rsidRPr="007B2A37">
        <w:rPr>
          <w:rStyle w:val="Strong"/>
          <w:rFonts w:ascii="Arial" w:hAnsi="Arial" w:cs="Arial"/>
          <w:sz w:val="24"/>
        </w:rPr>
        <w:t>:</w:t>
      </w:r>
      <w:r w:rsidR="00BD4A8C" w:rsidRPr="007B2A37">
        <w:rPr>
          <w:rFonts w:ascii="Arial" w:hAnsi="Arial" w:cs="Arial"/>
        </w:rPr>
        <w:t xml:space="preserve"> </w:t>
      </w:r>
      <w:r w:rsidR="00EA2FC3" w:rsidRPr="007B2A37">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7B2A37">
          <w:rPr>
            <w:rStyle w:val="Hyperlink"/>
            <w:rFonts w:ascii="Arial" w:hAnsi="Arial" w:cs="Arial"/>
            <w:color w:val="auto"/>
            <w:shd w:val="clear" w:color="auto" w:fill="FFFFFF"/>
          </w:rPr>
          <w:t>(404) 679-4500</w:t>
        </w:r>
      </w:hyperlink>
      <w:r w:rsidR="00EA2FC3" w:rsidRPr="007B2A37">
        <w:rPr>
          <w:rFonts w:ascii="Arial" w:hAnsi="Arial" w:cs="Arial"/>
          <w:shd w:val="clear" w:color="auto" w:fill="FFFFFF"/>
        </w:rPr>
        <w:t>, or by using information available on SACSCOC’s website (</w:t>
      </w:r>
      <w:hyperlink r:id="rId10" w:history="1">
        <w:r w:rsidR="00EA2FC3" w:rsidRPr="007B2A37">
          <w:rPr>
            <w:rStyle w:val="Hyperlink"/>
            <w:rFonts w:ascii="Arial" w:hAnsi="Arial" w:cs="Arial"/>
            <w:color w:val="auto"/>
            <w:shd w:val="clear" w:color="auto" w:fill="FFFFFF"/>
          </w:rPr>
          <w:t>www.sacscoc.org</w:t>
        </w:r>
      </w:hyperlink>
      <w:r w:rsidR="00EA2FC3" w:rsidRPr="007B2A37">
        <w:rPr>
          <w:rFonts w:ascii="Arial" w:hAnsi="Arial" w:cs="Arial"/>
          <w:shd w:val="clear" w:color="auto" w:fill="FFFFFF"/>
        </w:rPr>
        <w:t>).</w:t>
      </w:r>
    </w:p>
    <w:p w:rsidR="004B2A62" w:rsidRPr="007B2A37" w:rsidRDefault="004B2A62" w:rsidP="00380404">
      <w:pPr>
        <w:rPr>
          <w:rFonts w:ascii="Arial" w:hAnsi="Arial" w:cs="Arial"/>
          <w:iCs/>
        </w:rPr>
      </w:pPr>
    </w:p>
    <w:p w:rsidR="00F81B56" w:rsidRPr="007B2A37" w:rsidRDefault="004B2A62" w:rsidP="00380404">
      <w:pPr>
        <w:pStyle w:val="ListParagraph"/>
        <w:spacing w:after="200" w:line="276" w:lineRule="auto"/>
        <w:ind w:left="0"/>
        <w:contextualSpacing/>
        <w:rPr>
          <w:rFonts w:ascii="Arial" w:hAnsi="Arial" w:cs="Arial"/>
          <w:sz w:val="24"/>
          <w:szCs w:val="24"/>
          <w:shd w:val="clear" w:color="auto" w:fill="FFFFFF"/>
        </w:rPr>
      </w:pPr>
      <w:r w:rsidRPr="007B2A37">
        <w:rPr>
          <w:rFonts w:ascii="Arial" w:hAnsi="Arial" w:cs="Arial"/>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7B2A37">
          <w:rPr>
            <w:rStyle w:val="Hyperlink"/>
            <w:rFonts w:ascii="Arial" w:hAnsi="Arial" w:cs="Arial"/>
            <w:color w:val="auto"/>
            <w:sz w:val="24"/>
            <w:szCs w:val="24"/>
          </w:rPr>
          <w:t>SDWarrington@ChattahoocheeTech.edu</w:t>
        </w:r>
      </w:hyperlink>
      <w:r w:rsidRPr="007B2A37">
        <w:rPr>
          <w:rFonts w:ascii="Arial" w:hAnsi="Arial" w:cs="Arial"/>
          <w:sz w:val="24"/>
          <w:szCs w:val="24"/>
        </w:rPr>
        <w:t>, and Chattahoochee Technical College Section 504 Coordinator, Caitlin Barton, 5198 Ross Road, Building A1320, Acworth, GA 30102, (770) 975-4099, or</w:t>
      </w:r>
      <w:r w:rsidRPr="007B2A37">
        <w:rPr>
          <w:rStyle w:val="apple-converted-space"/>
          <w:rFonts w:ascii="Arial" w:hAnsi="Arial" w:cs="Arial"/>
          <w:sz w:val="24"/>
          <w:szCs w:val="24"/>
        </w:rPr>
        <w:t> </w:t>
      </w:r>
      <w:hyperlink r:id="rId12" w:history="1">
        <w:r w:rsidRPr="007B2A37">
          <w:rPr>
            <w:rStyle w:val="Hyperlink"/>
            <w:rFonts w:ascii="Arial" w:hAnsi="Arial" w:cs="Arial"/>
            <w:color w:val="auto"/>
            <w:sz w:val="24"/>
            <w:szCs w:val="24"/>
          </w:rPr>
          <w:t>Caitlin.Barton@chattahoocheetech.edu</w:t>
        </w:r>
      </w:hyperlink>
      <w:r w:rsidRPr="007B2A37">
        <w:rPr>
          <w:rFonts w:ascii="Arial" w:hAnsi="Arial" w:cs="Arial"/>
          <w:sz w:val="24"/>
          <w:szCs w:val="24"/>
        </w:rPr>
        <w:t>.</w:t>
      </w:r>
      <w:r w:rsidR="00E07815" w:rsidRPr="007B2A37">
        <w:rPr>
          <w:rFonts w:ascii="Arial" w:hAnsi="Arial" w:cs="Arial"/>
          <w:sz w:val="24"/>
          <w:szCs w:val="24"/>
          <w:shd w:val="clear" w:color="auto" w:fill="FFFFFF"/>
        </w:rPr>
        <w:t xml:space="preserve"> </w:t>
      </w:r>
    </w:p>
    <w:p w:rsidR="00F81B56" w:rsidRPr="007B2A37" w:rsidRDefault="00F81B56" w:rsidP="00F81B56">
      <w:pPr>
        <w:pStyle w:val="BodyText"/>
        <w:jc w:val="center"/>
        <w:rPr>
          <w:rFonts w:ascii="Arial" w:hAnsi="Arial" w:cs="Arial"/>
          <w:b/>
          <w:bCs/>
          <w:i/>
          <w:iCs/>
          <w:caps/>
          <w:szCs w:val="24"/>
        </w:rPr>
      </w:pPr>
      <w:r w:rsidRPr="007B2A37">
        <w:rPr>
          <w:rFonts w:ascii="Arial" w:hAnsi="Arial" w:cs="Arial"/>
          <w:b/>
          <w:bCs/>
          <w:i/>
          <w:iCs/>
          <w:szCs w:val="24"/>
        </w:rPr>
        <w:t>A Unit of the Technical College System of Georgia</w:t>
      </w:r>
    </w:p>
    <w:p w:rsidR="00D90066" w:rsidRPr="00DC6BAD" w:rsidRDefault="00D90066" w:rsidP="008E2AAF">
      <w:pPr>
        <w:rPr>
          <w:rFonts w:ascii="Arial" w:hAnsi="Arial" w:cs="Arial"/>
          <w:b/>
        </w:rPr>
      </w:pPr>
    </w:p>
    <w:sectPr w:rsidR="00D90066" w:rsidRPr="00DC6BAD"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934" w:rsidRDefault="00EB6934" w:rsidP="00B46B30">
      <w:r>
        <w:separator/>
      </w:r>
    </w:p>
  </w:endnote>
  <w:endnote w:type="continuationSeparator" w:id="0">
    <w:p w:rsidR="00EB6934" w:rsidRDefault="00EB6934"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934" w:rsidRDefault="00EB6934" w:rsidP="00B46B30">
      <w:r>
        <w:separator/>
      </w:r>
    </w:p>
  </w:footnote>
  <w:footnote w:type="continuationSeparator" w:id="0">
    <w:p w:rsidR="00EB6934" w:rsidRDefault="00EB6934"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118CF"/>
    <w:multiLevelType w:val="hybridMultilevel"/>
    <w:tmpl w:val="F6B2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02024"/>
    <w:multiLevelType w:val="hybridMultilevel"/>
    <w:tmpl w:val="6136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74345"/>
    <w:multiLevelType w:val="hybridMultilevel"/>
    <w:tmpl w:val="F246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2A6CCF"/>
    <w:multiLevelType w:val="hybridMultilevel"/>
    <w:tmpl w:val="1D0E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F73"/>
    <w:rsid w:val="00035D5C"/>
    <w:rsid w:val="000525CF"/>
    <w:rsid w:val="00064A51"/>
    <w:rsid w:val="00094F85"/>
    <w:rsid w:val="0009778C"/>
    <w:rsid w:val="000A139D"/>
    <w:rsid w:val="000C49BA"/>
    <w:rsid w:val="000D4F86"/>
    <w:rsid w:val="0013490B"/>
    <w:rsid w:val="001761F4"/>
    <w:rsid w:val="001821E3"/>
    <w:rsid w:val="0018285C"/>
    <w:rsid w:val="00183750"/>
    <w:rsid w:val="001A39AE"/>
    <w:rsid w:val="001B4C78"/>
    <w:rsid w:val="0020038E"/>
    <w:rsid w:val="00204DAD"/>
    <w:rsid w:val="00211A64"/>
    <w:rsid w:val="00214411"/>
    <w:rsid w:val="00217356"/>
    <w:rsid w:val="002217EF"/>
    <w:rsid w:val="00235409"/>
    <w:rsid w:val="00245E09"/>
    <w:rsid w:val="00246F1C"/>
    <w:rsid w:val="00255592"/>
    <w:rsid w:val="00257F44"/>
    <w:rsid w:val="0027149B"/>
    <w:rsid w:val="00276F39"/>
    <w:rsid w:val="002A3B97"/>
    <w:rsid w:val="002B22B6"/>
    <w:rsid w:val="002D0E53"/>
    <w:rsid w:val="002F18A7"/>
    <w:rsid w:val="00301F07"/>
    <w:rsid w:val="0030324D"/>
    <w:rsid w:val="0033006F"/>
    <w:rsid w:val="00337D07"/>
    <w:rsid w:val="00340A6B"/>
    <w:rsid w:val="003549A3"/>
    <w:rsid w:val="00380404"/>
    <w:rsid w:val="003B643F"/>
    <w:rsid w:val="003C3D24"/>
    <w:rsid w:val="003F3EA2"/>
    <w:rsid w:val="0041580D"/>
    <w:rsid w:val="00427F97"/>
    <w:rsid w:val="00436C78"/>
    <w:rsid w:val="00447337"/>
    <w:rsid w:val="00453B0A"/>
    <w:rsid w:val="004718D2"/>
    <w:rsid w:val="0047205A"/>
    <w:rsid w:val="00472810"/>
    <w:rsid w:val="00477825"/>
    <w:rsid w:val="00480E6D"/>
    <w:rsid w:val="00487C63"/>
    <w:rsid w:val="004B2A62"/>
    <w:rsid w:val="004B48BF"/>
    <w:rsid w:val="004D4766"/>
    <w:rsid w:val="00503ABC"/>
    <w:rsid w:val="00514B58"/>
    <w:rsid w:val="00530DBC"/>
    <w:rsid w:val="0053391D"/>
    <w:rsid w:val="00554299"/>
    <w:rsid w:val="00563D60"/>
    <w:rsid w:val="00563ED8"/>
    <w:rsid w:val="00567BFE"/>
    <w:rsid w:val="00582488"/>
    <w:rsid w:val="00584E72"/>
    <w:rsid w:val="00591003"/>
    <w:rsid w:val="005972AB"/>
    <w:rsid w:val="005C62C0"/>
    <w:rsid w:val="005D089E"/>
    <w:rsid w:val="005D515F"/>
    <w:rsid w:val="0061122C"/>
    <w:rsid w:val="006119B0"/>
    <w:rsid w:val="00621A6E"/>
    <w:rsid w:val="00625EA6"/>
    <w:rsid w:val="0063057C"/>
    <w:rsid w:val="00632267"/>
    <w:rsid w:val="00667F01"/>
    <w:rsid w:val="00670CF0"/>
    <w:rsid w:val="00682B6F"/>
    <w:rsid w:val="00685465"/>
    <w:rsid w:val="006A1462"/>
    <w:rsid w:val="006A3FCF"/>
    <w:rsid w:val="006B7113"/>
    <w:rsid w:val="006F7725"/>
    <w:rsid w:val="007058CC"/>
    <w:rsid w:val="00711F4B"/>
    <w:rsid w:val="00720185"/>
    <w:rsid w:val="0072260A"/>
    <w:rsid w:val="007239DF"/>
    <w:rsid w:val="0073305D"/>
    <w:rsid w:val="00734D1E"/>
    <w:rsid w:val="00767ADB"/>
    <w:rsid w:val="00786232"/>
    <w:rsid w:val="007A49C1"/>
    <w:rsid w:val="007B2A37"/>
    <w:rsid w:val="007D040C"/>
    <w:rsid w:val="007D185F"/>
    <w:rsid w:val="007D624A"/>
    <w:rsid w:val="00834985"/>
    <w:rsid w:val="0085361E"/>
    <w:rsid w:val="00884BFC"/>
    <w:rsid w:val="0088678B"/>
    <w:rsid w:val="008C19AD"/>
    <w:rsid w:val="008E2AAF"/>
    <w:rsid w:val="008F1B23"/>
    <w:rsid w:val="00904AE7"/>
    <w:rsid w:val="009262E9"/>
    <w:rsid w:val="0093248A"/>
    <w:rsid w:val="00944538"/>
    <w:rsid w:val="00944A7E"/>
    <w:rsid w:val="00947269"/>
    <w:rsid w:val="00963F0F"/>
    <w:rsid w:val="009667E1"/>
    <w:rsid w:val="00974128"/>
    <w:rsid w:val="00986185"/>
    <w:rsid w:val="00987700"/>
    <w:rsid w:val="009A2024"/>
    <w:rsid w:val="009B3A3E"/>
    <w:rsid w:val="009E42DB"/>
    <w:rsid w:val="009F3C15"/>
    <w:rsid w:val="00A03617"/>
    <w:rsid w:val="00A25378"/>
    <w:rsid w:val="00A62FEA"/>
    <w:rsid w:val="00A7716F"/>
    <w:rsid w:val="00AC3D8F"/>
    <w:rsid w:val="00AD1963"/>
    <w:rsid w:val="00AD76B6"/>
    <w:rsid w:val="00AE1BD6"/>
    <w:rsid w:val="00AF7547"/>
    <w:rsid w:val="00B06220"/>
    <w:rsid w:val="00B12ED0"/>
    <w:rsid w:val="00B242BD"/>
    <w:rsid w:val="00B403B1"/>
    <w:rsid w:val="00B46B30"/>
    <w:rsid w:val="00B5216D"/>
    <w:rsid w:val="00B6794A"/>
    <w:rsid w:val="00B706DB"/>
    <w:rsid w:val="00B7098A"/>
    <w:rsid w:val="00B74938"/>
    <w:rsid w:val="00B75DD7"/>
    <w:rsid w:val="00B94DD8"/>
    <w:rsid w:val="00BA23C9"/>
    <w:rsid w:val="00BA6FCC"/>
    <w:rsid w:val="00BC73A9"/>
    <w:rsid w:val="00BD4A8C"/>
    <w:rsid w:val="00BE0DCA"/>
    <w:rsid w:val="00BE2E6F"/>
    <w:rsid w:val="00BF2756"/>
    <w:rsid w:val="00C01E36"/>
    <w:rsid w:val="00C168A7"/>
    <w:rsid w:val="00C22579"/>
    <w:rsid w:val="00C41CCB"/>
    <w:rsid w:val="00C61B94"/>
    <w:rsid w:val="00C8229F"/>
    <w:rsid w:val="00C8299A"/>
    <w:rsid w:val="00C87808"/>
    <w:rsid w:val="00CA3ACC"/>
    <w:rsid w:val="00CA4F2C"/>
    <w:rsid w:val="00CA7F58"/>
    <w:rsid w:val="00CB092D"/>
    <w:rsid w:val="00CE67D0"/>
    <w:rsid w:val="00D26D85"/>
    <w:rsid w:val="00D32D95"/>
    <w:rsid w:val="00D56504"/>
    <w:rsid w:val="00D606BE"/>
    <w:rsid w:val="00D634AB"/>
    <w:rsid w:val="00D76626"/>
    <w:rsid w:val="00D90066"/>
    <w:rsid w:val="00DC6BAD"/>
    <w:rsid w:val="00DE6D35"/>
    <w:rsid w:val="00E07815"/>
    <w:rsid w:val="00E07E6A"/>
    <w:rsid w:val="00E1192C"/>
    <w:rsid w:val="00E24BED"/>
    <w:rsid w:val="00E519BC"/>
    <w:rsid w:val="00E872BC"/>
    <w:rsid w:val="00EA0BFC"/>
    <w:rsid w:val="00EA2FC3"/>
    <w:rsid w:val="00EA595F"/>
    <w:rsid w:val="00EB5085"/>
    <w:rsid w:val="00EB6934"/>
    <w:rsid w:val="00EB7A52"/>
    <w:rsid w:val="00EC327D"/>
    <w:rsid w:val="00F33D4B"/>
    <w:rsid w:val="00F42BA3"/>
    <w:rsid w:val="00F63CAA"/>
    <w:rsid w:val="00F81B56"/>
    <w:rsid w:val="00FB2B7B"/>
    <w:rsid w:val="00FB3161"/>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C3B6D"/>
  <w15:chartTrackingRefBased/>
  <w15:docId w15:val="{1B74ED4D-6FA3-49B8-9B81-520975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BAA63-78DC-48D2-A46C-5B3933F2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759</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6248</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Sarah Siler</cp:lastModifiedBy>
  <cp:revision>7</cp:revision>
  <cp:lastPrinted>2015-09-03T17:14:00Z</cp:lastPrinted>
  <dcterms:created xsi:type="dcterms:W3CDTF">2024-10-14T19:18:00Z</dcterms:created>
  <dcterms:modified xsi:type="dcterms:W3CDTF">2024-10-14T20:14:00Z</dcterms:modified>
</cp:coreProperties>
</file>