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52822" w14:textId="0BCB6996" w:rsidR="003170A6" w:rsidRDefault="003170A6" w:rsidP="003170A6">
      <w:pPr>
        <w:pStyle w:val="Heading2"/>
        <w:rPr>
          <w:rFonts w:ascii="Arial" w:hAnsi="Arial" w:cs="Arial"/>
          <w:sz w:val="28"/>
          <w:szCs w:val="28"/>
        </w:rPr>
      </w:pPr>
    </w:p>
    <w:p w14:paraId="159E4E53" w14:textId="77777777" w:rsidR="00A9609B" w:rsidRPr="00A9609B" w:rsidRDefault="00A9609B" w:rsidP="00A9609B"/>
    <w:p w14:paraId="6F2181F1" w14:textId="77777777" w:rsidR="003170A6" w:rsidRDefault="003170A6" w:rsidP="003170A6">
      <w:pPr>
        <w:pStyle w:val="Heading2"/>
        <w:rPr>
          <w:rFonts w:ascii="Arial" w:hAnsi="Arial" w:cs="Arial"/>
          <w:sz w:val="28"/>
          <w:szCs w:val="28"/>
        </w:rPr>
      </w:pPr>
      <w:r>
        <w:rPr>
          <w:rFonts w:ascii="Arial" w:hAnsi="Arial" w:cs="Arial"/>
          <w:sz w:val="28"/>
          <w:szCs w:val="28"/>
        </w:rPr>
        <w:t>POSITION ANNOUNCEMENT</w:t>
      </w:r>
    </w:p>
    <w:p w14:paraId="7382FE1F" w14:textId="77777777" w:rsidR="00FF0323" w:rsidRPr="002C5AAD" w:rsidRDefault="00FF0323" w:rsidP="003170A6">
      <w:pPr>
        <w:widowControl/>
        <w:jc w:val="center"/>
        <w:rPr>
          <w:rFonts w:ascii="Arial" w:hAnsi="Arial" w:cs="Arial"/>
          <w:sz w:val="16"/>
          <w:szCs w:val="16"/>
        </w:rPr>
      </w:pPr>
    </w:p>
    <w:p w14:paraId="035BE9F8" w14:textId="1706BEE6" w:rsidR="00B75E41" w:rsidRPr="00B75E41" w:rsidRDefault="003170A6" w:rsidP="00B75E41">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E23F02">
        <w:rPr>
          <w:rFonts w:ascii="Arial" w:hAnsi="Arial" w:cs="Arial"/>
          <w:sz w:val="22"/>
          <w:szCs w:val="22"/>
        </w:rPr>
        <w:t>Commercial Truck Driving</w:t>
      </w:r>
      <w:r w:rsidR="000B00F0">
        <w:rPr>
          <w:rFonts w:ascii="Arial" w:hAnsi="Arial" w:cs="Arial"/>
          <w:sz w:val="22"/>
          <w:szCs w:val="22"/>
        </w:rPr>
        <w:t xml:space="preserve"> </w:t>
      </w:r>
      <w:r w:rsidR="00B75E41" w:rsidRPr="00B75E41">
        <w:rPr>
          <w:rFonts w:ascii="Arial" w:hAnsi="Arial" w:cs="Arial"/>
          <w:sz w:val="22"/>
          <w:szCs w:val="22"/>
        </w:rPr>
        <w:t xml:space="preserve">Technology Adjunct Instructor </w:t>
      </w:r>
    </w:p>
    <w:p w14:paraId="782B8890" w14:textId="77777777" w:rsidR="003170A6" w:rsidRPr="00B75E41" w:rsidRDefault="00B75E41" w:rsidP="00B75E41">
      <w:pPr>
        <w:widowControl/>
        <w:ind w:left="360"/>
        <w:rPr>
          <w:rFonts w:ascii="Arial" w:hAnsi="Arial" w:cs="Arial"/>
          <w:sz w:val="22"/>
          <w:szCs w:val="22"/>
        </w:rPr>
      </w:pPr>
      <w:r w:rsidRPr="00B75E41">
        <w:rPr>
          <w:rFonts w:ascii="Arial" w:hAnsi="Arial" w:cs="Arial"/>
          <w:sz w:val="22"/>
          <w:szCs w:val="22"/>
        </w:rPr>
        <w:t xml:space="preserve">Principal assignment: </w:t>
      </w:r>
      <w:r w:rsidR="000B00F0">
        <w:rPr>
          <w:rFonts w:ascii="Arial" w:hAnsi="Arial" w:cs="Arial"/>
          <w:sz w:val="22"/>
          <w:szCs w:val="22"/>
        </w:rPr>
        <w:t>North Metro</w:t>
      </w:r>
    </w:p>
    <w:p w14:paraId="3922E25E" w14:textId="77777777" w:rsidR="003170A6" w:rsidRPr="002C5AAD" w:rsidRDefault="003170A6" w:rsidP="003170A6">
      <w:pPr>
        <w:widowControl/>
        <w:rPr>
          <w:rFonts w:ascii="Arial" w:hAnsi="Arial" w:cs="Arial"/>
          <w:sz w:val="16"/>
          <w:szCs w:val="16"/>
        </w:rPr>
      </w:pPr>
    </w:p>
    <w:p w14:paraId="0A52F2EA" w14:textId="77777777" w:rsidR="00B75E41" w:rsidRDefault="003170A6" w:rsidP="00F60202">
      <w:pPr>
        <w:pStyle w:val="BodyTextIndent"/>
        <w:tabs>
          <w:tab w:val="left" w:pos="9630"/>
        </w:tabs>
        <w:spacing w:after="0"/>
        <w:ind w:hanging="360"/>
        <w:rPr>
          <w:rFonts w:ascii="Arial" w:hAnsi="Arial" w:cs="Arial"/>
          <w:bCs/>
          <w:color w:val="231F20"/>
          <w:sz w:val="22"/>
          <w:szCs w:val="22"/>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Pr="0010596A">
        <w:rPr>
          <w:rFonts w:ascii="Arial" w:hAnsi="Arial" w:cs="Arial"/>
          <w:bCs/>
          <w:color w:val="231F20"/>
          <w:sz w:val="22"/>
          <w:szCs w:val="22"/>
        </w:rPr>
        <w:t xml:space="preserve">Adjunct faculty. </w:t>
      </w:r>
    </w:p>
    <w:p w14:paraId="2B3DA86A" w14:textId="6D1CD17E" w:rsidR="00642AA6" w:rsidRPr="00B75E41" w:rsidRDefault="00B75E41" w:rsidP="00642AA6">
      <w:pPr>
        <w:pStyle w:val="BodyTextIndent"/>
        <w:tabs>
          <w:tab w:val="left" w:pos="9630"/>
        </w:tabs>
        <w:spacing w:after="0"/>
        <w:ind w:hanging="360"/>
        <w:rPr>
          <w:rFonts w:ascii="Arial" w:hAnsi="Arial" w:cs="Arial"/>
          <w:sz w:val="22"/>
          <w:szCs w:val="22"/>
        </w:rPr>
      </w:pPr>
      <w:r w:rsidRPr="00B75E41">
        <w:rPr>
          <w:rFonts w:ascii="Arial" w:hAnsi="Arial" w:cs="Arial"/>
          <w:bCs/>
          <w:sz w:val="22"/>
          <w:szCs w:val="22"/>
        </w:rPr>
        <w:tab/>
        <w:t xml:space="preserve">Part-time position based on semester system. Under supervision of the </w:t>
      </w:r>
      <w:r w:rsidR="00CA25CC">
        <w:rPr>
          <w:rFonts w:ascii="Arial" w:hAnsi="Arial" w:cs="Arial"/>
          <w:bCs/>
          <w:sz w:val="22"/>
          <w:szCs w:val="22"/>
        </w:rPr>
        <w:t>Transportation, Logistics and Building Services</w:t>
      </w:r>
      <w:r w:rsidRPr="00B75E41">
        <w:rPr>
          <w:rFonts w:ascii="Arial" w:hAnsi="Arial" w:cs="Arial"/>
          <w:bCs/>
          <w:sz w:val="22"/>
          <w:szCs w:val="22"/>
        </w:rPr>
        <w:t xml:space="preserve"> Associate Dean and the Dean of Business and Technical Studies, the instructor will be responsible for providing guidance and instruction necessary to prepare students with the technical co</w:t>
      </w:r>
      <w:r w:rsidR="000B00F0">
        <w:rPr>
          <w:rFonts w:ascii="Arial" w:hAnsi="Arial" w:cs="Arial"/>
          <w:bCs/>
          <w:sz w:val="22"/>
          <w:szCs w:val="22"/>
        </w:rPr>
        <w:t>mpetencies essential as</w:t>
      </w:r>
      <w:r w:rsidR="00E23F02">
        <w:rPr>
          <w:rFonts w:ascii="Arial" w:hAnsi="Arial" w:cs="Arial"/>
          <w:bCs/>
          <w:sz w:val="22"/>
          <w:szCs w:val="22"/>
        </w:rPr>
        <w:t xml:space="preserve"> a commercial truck driver</w:t>
      </w:r>
      <w:r w:rsidRPr="00B75E41">
        <w:rPr>
          <w:rFonts w:ascii="Arial" w:hAnsi="Arial" w:cs="Arial"/>
          <w:bCs/>
          <w:sz w:val="22"/>
          <w:szCs w:val="22"/>
        </w:rPr>
        <w:t>. The adjunct instructor will perform all aspects of instruction as an ad</w:t>
      </w:r>
      <w:r w:rsidR="00E23F02">
        <w:rPr>
          <w:rFonts w:ascii="Arial" w:hAnsi="Arial" w:cs="Arial"/>
          <w:bCs/>
          <w:sz w:val="22"/>
          <w:szCs w:val="22"/>
        </w:rPr>
        <w:t xml:space="preserve">junct instructor for the </w:t>
      </w:r>
      <w:r w:rsidR="00E23F02" w:rsidRPr="00E23F02">
        <w:rPr>
          <w:rFonts w:ascii="Arial" w:hAnsi="Arial" w:cs="Arial"/>
          <w:bCs/>
          <w:sz w:val="22"/>
          <w:szCs w:val="22"/>
        </w:rPr>
        <w:t xml:space="preserve">Commercial Truck Driving </w:t>
      </w:r>
      <w:r w:rsidRPr="00B75E41">
        <w:rPr>
          <w:rFonts w:ascii="Arial" w:hAnsi="Arial" w:cs="Arial"/>
          <w:bCs/>
          <w:sz w:val="22"/>
          <w:szCs w:val="22"/>
        </w:rPr>
        <w:t>Technical Cert</w:t>
      </w:r>
      <w:r w:rsidR="00E23F02">
        <w:rPr>
          <w:rFonts w:ascii="Arial" w:hAnsi="Arial" w:cs="Arial"/>
          <w:bCs/>
          <w:sz w:val="22"/>
          <w:szCs w:val="22"/>
        </w:rPr>
        <w:t>ificate of Credit (TCC)</w:t>
      </w:r>
      <w:r w:rsidRPr="00B75E41">
        <w:rPr>
          <w:rFonts w:ascii="Arial" w:hAnsi="Arial" w:cs="Arial"/>
          <w:bCs/>
          <w:sz w:val="22"/>
          <w:szCs w:val="22"/>
        </w:rPr>
        <w:t xml:space="preserve"> program. Duties include:  lecture, lab, instructional activities, student advisement, evaluating students’ progress, maintaining all required documentation, performs, and/or supervises lab set up/take down and ensures lab safety requirements and other duties as defined by The Technical College System of Georgia.</w:t>
      </w:r>
      <w:r w:rsidR="00642AA6" w:rsidRPr="00B75E41">
        <w:rPr>
          <w:rFonts w:ascii="Arial" w:hAnsi="Arial" w:cs="Arial"/>
          <w:sz w:val="22"/>
          <w:szCs w:val="22"/>
        </w:rPr>
        <w:t xml:space="preserve"> </w:t>
      </w:r>
    </w:p>
    <w:p w14:paraId="7772C731" w14:textId="78D64316" w:rsidR="00F60202" w:rsidRPr="00B75E41" w:rsidRDefault="00F60202" w:rsidP="00F60202">
      <w:pPr>
        <w:pStyle w:val="BodyTextIndent"/>
        <w:tabs>
          <w:tab w:val="left" w:pos="9630"/>
        </w:tabs>
        <w:spacing w:after="0"/>
        <w:ind w:hanging="360"/>
        <w:rPr>
          <w:rFonts w:ascii="Arial" w:hAnsi="Arial" w:cs="Arial"/>
          <w:sz w:val="22"/>
          <w:szCs w:val="22"/>
        </w:rPr>
      </w:pPr>
      <w:r w:rsidRPr="00B75E41">
        <w:rPr>
          <w:rFonts w:ascii="Arial" w:hAnsi="Arial" w:cs="Arial"/>
          <w:sz w:val="22"/>
          <w:szCs w:val="22"/>
        </w:rPr>
        <w:t>NOTE: Adjunct faculty positions are temporary, part time positions of employment appointed on a per academic term basis.</w:t>
      </w:r>
    </w:p>
    <w:p w14:paraId="09509718" w14:textId="77777777" w:rsidR="00F60202" w:rsidRPr="002C5AAD" w:rsidRDefault="00F60202" w:rsidP="00F60202">
      <w:pPr>
        <w:widowControl/>
        <w:ind w:left="720" w:hanging="720"/>
        <w:rPr>
          <w:rFonts w:ascii="Arial" w:hAnsi="Arial" w:cs="Arial"/>
          <w:sz w:val="16"/>
          <w:szCs w:val="16"/>
        </w:rPr>
      </w:pPr>
    </w:p>
    <w:p w14:paraId="73C12398" w14:textId="77777777"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14:paraId="537F810B" w14:textId="77777777" w:rsidR="00BD4707" w:rsidRPr="00BD4707" w:rsidRDefault="00BD4707" w:rsidP="00BD4707">
      <w:pPr>
        <w:widowControl/>
        <w:numPr>
          <w:ilvl w:val="0"/>
          <w:numId w:val="1"/>
        </w:numPr>
        <w:rPr>
          <w:rFonts w:ascii="Arial" w:hAnsi="Arial" w:cs="Arial"/>
          <w:sz w:val="22"/>
          <w:szCs w:val="22"/>
        </w:rPr>
      </w:pPr>
      <w:r w:rsidRPr="00BD4707">
        <w:rPr>
          <w:rFonts w:ascii="Arial" w:hAnsi="Arial" w:cs="Arial"/>
          <w:sz w:val="22"/>
          <w:szCs w:val="22"/>
        </w:rPr>
        <w:t>Class A CDL license</w:t>
      </w:r>
    </w:p>
    <w:p w14:paraId="5D866287" w14:textId="77777777" w:rsidR="00BD4707" w:rsidRPr="00BD4707" w:rsidRDefault="00BD4707" w:rsidP="00BD4707">
      <w:pPr>
        <w:widowControl/>
        <w:numPr>
          <w:ilvl w:val="0"/>
          <w:numId w:val="1"/>
        </w:numPr>
        <w:rPr>
          <w:rFonts w:ascii="Arial" w:hAnsi="Arial" w:cs="Arial"/>
          <w:sz w:val="22"/>
          <w:szCs w:val="22"/>
        </w:rPr>
      </w:pPr>
      <w:r w:rsidRPr="00BD4707">
        <w:rPr>
          <w:rFonts w:ascii="Arial" w:hAnsi="Arial" w:cs="Arial"/>
          <w:sz w:val="22"/>
          <w:szCs w:val="22"/>
        </w:rPr>
        <w:t>Clean 7-year MVR</w:t>
      </w:r>
    </w:p>
    <w:p w14:paraId="077EC597" w14:textId="77777777" w:rsidR="00BD4707" w:rsidRPr="00BD4707" w:rsidRDefault="00BD4707" w:rsidP="00BD4707">
      <w:pPr>
        <w:widowControl/>
        <w:numPr>
          <w:ilvl w:val="0"/>
          <w:numId w:val="1"/>
        </w:numPr>
        <w:rPr>
          <w:rFonts w:ascii="Arial" w:hAnsi="Arial" w:cs="Arial"/>
          <w:sz w:val="22"/>
          <w:szCs w:val="22"/>
        </w:rPr>
      </w:pPr>
      <w:r w:rsidRPr="00BD4707">
        <w:rPr>
          <w:rFonts w:ascii="Arial" w:hAnsi="Arial" w:cs="Arial"/>
          <w:sz w:val="22"/>
          <w:szCs w:val="22"/>
        </w:rPr>
        <w:t>DOT Physical Exam</w:t>
      </w:r>
      <w:r>
        <w:rPr>
          <w:rFonts w:ascii="Arial" w:hAnsi="Arial" w:cs="Arial"/>
          <w:sz w:val="22"/>
          <w:szCs w:val="22"/>
        </w:rPr>
        <w:t xml:space="preserve"> </w:t>
      </w:r>
    </w:p>
    <w:p w14:paraId="256EDE97" w14:textId="77777777" w:rsidR="00BD4707" w:rsidRPr="00BD4707" w:rsidRDefault="00BD4707" w:rsidP="00BD4707">
      <w:pPr>
        <w:widowControl/>
        <w:numPr>
          <w:ilvl w:val="0"/>
          <w:numId w:val="1"/>
        </w:numPr>
        <w:rPr>
          <w:rFonts w:ascii="Arial" w:hAnsi="Arial" w:cs="Arial"/>
          <w:sz w:val="22"/>
          <w:szCs w:val="22"/>
        </w:rPr>
      </w:pPr>
      <w:r w:rsidRPr="00BD4707">
        <w:rPr>
          <w:rFonts w:ascii="Arial" w:hAnsi="Arial" w:cs="Arial"/>
          <w:sz w:val="22"/>
          <w:szCs w:val="22"/>
        </w:rPr>
        <w:t>Minimum of 5 years driving experience (tractor trailer experience)</w:t>
      </w:r>
    </w:p>
    <w:p w14:paraId="295E0B31" w14:textId="77777777" w:rsidR="003170A6" w:rsidRPr="0010596A" w:rsidRDefault="00B56061" w:rsidP="003170A6">
      <w:pPr>
        <w:widowControl/>
        <w:numPr>
          <w:ilvl w:val="0"/>
          <w:numId w:val="1"/>
        </w:numPr>
        <w:rPr>
          <w:rFonts w:ascii="Arial" w:hAnsi="Arial" w:cs="Arial"/>
          <w:sz w:val="22"/>
          <w:szCs w:val="22"/>
        </w:rPr>
      </w:pPr>
      <w:r>
        <w:rPr>
          <w:rFonts w:ascii="Arial" w:hAnsi="Arial" w:cs="Arial"/>
          <w:sz w:val="22"/>
          <w:szCs w:val="22"/>
        </w:rPr>
        <w:t>Applicant must meet the minimum requirements before scheduling an interview.</w:t>
      </w:r>
    </w:p>
    <w:p w14:paraId="17E02375" w14:textId="77777777" w:rsidR="003170A6" w:rsidRPr="0010596A" w:rsidRDefault="0028191B" w:rsidP="003170A6">
      <w:pPr>
        <w:widowControl/>
        <w:numPr>
          <w:ilvl w:val="0"/>
          <w:numId w:val="1"/>
        </w:numPr>
        <w:rPr>
          <w:rFonts w:ascii="Arial" w:hAnsi="Arial" w:cs="Arial"/>
          <w:sz w:val="22"/>
          <w:szCs w:val="22"/>
        </w:rPr>
      </w:pPr>
      <w:r>
        <w:rPr>
          <w:rFonts w:ascii="Arial" w:hAnsi="Arial" w:cs="Arial"/>
          <w:sz w:val="22"/>
          <w:szCs w:val="22"/>
        </w:rPr>
        <w:t>Applicant is</w:t>
      </w:r>
      <w:r w:rsidR="00B56061">
        <w:rPr>
          <w:rFonts w:ascii="Arial" w:hAnsi="Arial" w:cs="Arial"/>
          <w:sz w:val="22"/>
          <w:szCs w:val="22"/>
        </w:rPr>
        <w:t xml:space="preserve"> responsible for ensuri</w:t>
      </w:r>
      <w:r w:rsidR="00BD4707">
        <w:rPr>
          <w:rFonts w:ascii="Arial" w:hAnsi="Arial" w:cs="Arial"/>
          <w:sz w:val="22"/>
          <w:szCs w:val="22"/>
        </w:rPr>
        <w:t>ng official copy of Class A CDL license</w:t>
      </w:r>
      <w:r w:rsidR="00915855">
        <w:rPr>
          <w:rFonts w:ascii="Arial" w:hAnsi="Arial" w:cs="Arial"/>
          <w:sz w:val="22"/>
          <w:szCs w:val="22"/>
        </w:rPr>
        <w:t xml:space="preserve"> are on </w:t>
      </w:r>
      <w:proofErr w:type="spellStart"/>
      <w:r w:rsidR="00915855">
        <w:rPr>
          <w:rFonts w:ascii="Arial" w:hAnsi="Arial" w:cs="Arial"/>
          <w:sz w:val="22"/>
          <w:szCs w:val="22"/>
        </w:rPr>
        <w:t>EZHr</w:t>
      </w:r>
      <w:proofErr w:type="spellEnd"/>
      <w:r w:rsidR="00915855">
        <w:rPr>
          <w:rFonts w:ascii="Arial" w:hAnsi="Arial" w:cs="Arial"/>
          <w:sz w:val="22"/>
          <w:szCs w:val="22"/>
        </w:rPr>
        <w:t>.</w:t>
      </w:r>
    </w:p>
    <w:p w14:paraId="0CBCEC04" w14:textId="77777777" w:rsidR="003170A6" w:rsidRPr="002C5AAD" w:rsidRDefault="003170A6" w:rsidP="003170A6">
      <w:pPr>
        <w:widowControl/>
        <w:rPr>
          <w:rFonts w:ascii="Arial" w:hAnsi="Arial" w:cs="Arial"/>
          <w:sz w:val="16"/>
          <w:szCs w:val="16"/>
        </w:rPr>
      </w:pPr>
    </w:p>
    <w:p w14:paraId="46B704E2"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PREFERRED QUALIFICATIONS:</w:t>
      </w:r>
    </w:p>
    <w:p w14:paraId="76432B1D" w14:textId="77777777" w:rsidR="00BD4707" w:rsidRPr="00BD4707" w:rsidRDefault="00BD4707" w:rsidP="00BD4707">
      <w:pPr>
        <w:pStyle w:val="ListParagraph"/>
        <w:numPr>
          <w:ilvl w:val="0"/>
          <w:numId w:val="3"/>
        </w:numPr>
        <w:rPr>
          <w:rFonts w:ascii="Arial" w:hAnsi="Arial" w:cs="Arial"/>
          <w:sz w:val="22"/>
          <w:szCs w:val="22"/>
        </w:rPr>
      </w:pPr>
      <w:r>
        <w:rPr>
          <w:rFonts w:ascii="Arial" w:hAnsi="Arial" w:cs="Arial"/>
          <w:sz w:val="22"/>
          <w:szCs w:val="22"/>
        </w:rPr>
        <w:t>A preference is given for t</w:t>
      </w:r>
      <w:r w:rsidRPr="00BD4707">
        <w:rPr>
          <w:rFonts w:ascii="Arial" w:hAnsi="Arial" w:cs="Arial"/>
          <w:sz w:val="22"/>
          <w:szCs w:val="22"/>
        </w:rPr>
        <w:t>eaching experience (classroom and yard procedures).</w:t>
      </w:r>
    </w:p>
    <w:p w14:paraId="09D9EFA6" w14:textId="77777777" w:rsidR="003170A6" w:rsidRDefault="00BD4707" w:rsidP="00BD4707">
      <w:pPr>
        <w:pStyle w:val="ListParagraph"/>
        <w:numPr>
          <w:ilvl w:val="0"/>
          <w:numId w:val="3"/>
        </w:numPr>
        <w:rPr>
          <w:rFonts w:ascii="Arial" w:hAnsi="Arial" w:cs="Arial"/>
          <w:sz w:val="22"/>
          <w:szCs w:val="22"/>
        </w:rPr>
      </w:pPr>
      <w:r w:rsidRPr="00BD4707">
        <w:rPr>
          <w:rFonts w:ascii="Arial" w:hAnsi="Arial" w:cs="Arial"/>
          <w:sz w:val="22"/>
          <w:szCs w:val="22"/>
        </w:rPr>
        <w:t>3rd party tester qualified.</w:t>
      </w:r>
    </w:p>
    <w:p w14:paraId="08CB6D61" w14:textId="77777777" w:rsidR="00BD4707" w:rsidRPr="002C5AAD" w:rsidRDefault="00BD4707" w:rsidP="00BD4707">
      <w:pPr>
        <w:pStyle w:val="ListParagraph"/>
        <w:rPr>
          <w:rFonts w:ascii="Arial" w:hAnsi="Arial" w:cs="Arial"/>
          <w:sz w:val="16"/>
          <w:szCs w:val="16"/>
        </w:rPr>
      </w:pPr>
    </w:p>
    <w:p w14:paraId="7F2FCCF2" w14:textId="56A10212" w:rsidR="00BD4707" w:rsidRPr="0092084D" w:rsidRDefault="003170A6" w:rsidP="0010596A">
      <w:pPr>
        <w:rPr>
          <w:rFonts w:ascii="Arial" w:hAnsi="Arial" w:cs="Arial"/>
          <w:b/>
          <w:sz w:val="22"/>
          <w:szCs w:val="22"/>
        </w:rPr>
      </w:pPr>
      <w:r w:rsidRPr="0010596A">
        <w:rPr>
          <w:rFonts w:ascii="Arial" w:hAnsi="Arial" w:cs="Arial"/>
          <w:b/>
          <w:sz w:val="22"/>
          <w:szCs w:val="22"/>
        </w:rPr>
        <w:t>SALARY/BENEFITS:</w:t>
      </w:r>
      <w:r w:rsidRPr="0010596A">
        <w:rPr>
          <w:rFonts w:ascii="Arial" w:hAnsi="Arial" w:cs="Arial"/>
          <w:sz w:val="22"/>
          <w:szCs w:val="22"/>
        </w:rPr>
        <w:t xml:space="preserve">  </w:t>
      </w:r>
      <w:r w:rsidRPr="0092084D">
        <w:rPr>
          <w:rFonts w:ascii="Arial" w:hAnsi="Arial" w:cs="Arial"/>
          <w:b/>
          <w:sz w:val="22"/>
          <w:szCs w:val="22"/>
        </w:rPr>
        <w:t>Sa</w:t>
      </w:r>
      <w:r w:rsidR="005D5B12" w:rsidRPr="0092084D">
        <w:rPr>
          <w:rFonts w:ascii="Arial" w:hAnsi="Arial" w:cs="Arial"/>
          <w:b/>
          <w:sz w:val="22"/>
          <w:szCs w:val="22"/>
        </w:rPr>
        <w:t>lary is</w:t>
      </w:r>
      <w:r w:rsidR="00CA25CC">
        <w:rPr>
          <w:rFonts w:ascii="Arial" w:hAnsi="Arial" w:cs="Arial"/>
          <w:b/>
          <w:sz w:val="22"/>
          <w:szCs w:val="22"/>
        </w:rPr>
        <w:t xml:space="preserve"> based per semester at</w:t>
      </w:r>
      <w:r w:rsidR="005D5B12" w:rsidRPr="0092084D">
        <w:rPr>
          <w:rFonts w:ascii="Arial" w:hAnsi="Arial" w:cs="Arial"/>
          <w:b/>
          <w:sz w:val="22"/>
          <w:szCs w:val="22"/>
        </w:rPr>
        <w:t xml:space="preserve"> $</w:t>
      </w:r>
      <w:r w:rsidR="00BD4707" w:rsidRPr="0092084D">
        <w:rPr>
          <w:rFonts w:ascii="Arial" w:hAnsi="Arial" w:cs="Arial"/>
          <w:b/>
          <w:sz w:val="22"/>
          <w:szCs w:val="22"/>
        </w:rPr>
        <w:t>2</w:t>
      </w:r>
      <w:r w:rsidR="0092084D" w:rsidRPr="0092084D">
        <w:rPr>
          <w:rFonts w:ascii="Arial" w:hAnsi="Arial" w:cs="Arial"/>
          <w:b/>
          <w:sz w:val="22"/>
          <w:szCs w:val="22"/>
        </w:rPr>
        <w:t>8</w:t>
      </w:r>
      <w:r w:rsidR="00BD4707" w:rsidRPr="0092084D">
        <w:rPr>
          <w:rFonts w:ascii="Arial" w:hAnsi="Arial" w:cs="Arial"/>
          <w:b/>
          <w:sz w:val="22"/>
          <w:szCs w:val="22"/>
        </w:rPr>
        <w:t>.00 per hour @ 26 hours per week.</w:t>
      </w:r>
      <w:r w:rsidRPr="0092084D">
        <w:rPr>
          <w:rFonts w:ascii="Arial" w:hAnsi="Arial" w:cs="Arial"/>
          <w:b/>
          <w:sz w:val="22"/>
          <w:szCs w:val="22"/>
        </w:rPr>
        <w:t xml:space="preserve">  </w:t>
      </w:r>
    </w:p>
    <w:p w14:paraId="67D64E48" w14:textId="77777777" w:rsidR="003170A6" w:rsidRPr="0010596A" w:rsidRDefault="003170A6" w:rsidP="0010596A">
      <w:pPr>
        <w:rPr>
          <w:rFonts w:ascii="Arial" w:hAnsi="Arial" w:cs="Arial"/>
          <w:sz w:val="22"/>
          <w:szCs w:val="22"/>
        </w:rPr>
      </w:pPr>
      <w:r w:rsidRPr="0010596A">
        <w:rPr>
          <w:rFonts w:ascii="Arial" w:hAnsi="Arial" w:cs="Arial"/>
          <w:sz w:val="22"/>
          <w:szCs w:val="22"/>
        </w:rPr>
        <w:t xml:space="preserve">There are no State Benefits.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23860F6D" w14:textId="77777777" w:rsidR="003170A6" w:rsidRPr="002C5AAD" w:rsidRDefault="003170A6" w:rsidP="003170A6">
      <w:pPr>
        <w:rPr>
          <w:rFonts w:ascii="Arial" w:hAnsi="Arial" w:cs="Arial"/>
          <w:sz w:val="16"/>
          <w:szCs w:val="16"/>
        </w:rPr>
      </w:pPr>
    </w:p>
    <w:p w14:paraId="54E65168" w14:textId="77777777" w:rsidR="00642AA6" w:rsidRDefault="003170A6" w:rsidP="003170A6">
      <w:pPr>
        <w:rPr>
          <w:rFonts w:ascii="Arial" w:hAnsi="Arial" w:cs="Arial"/>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5"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642AA6">
        <w:rPr>
          <w:rFonts w:ascii="Arial" w:hAnsi="Arial" w:cs="Arial"/>
          <w:sz w:val="22"/>
          <w:szCs w:val="22"/>
        </w:rPr>
        <w:t>me@Chatt</w:t>
      </w:r>
      <w:proofErr w:type="spellEnd"/>
      <w:r w:rsidR="00642AA6">
        <w:rPr>
          <w:rFonts w:ascii="Arial" w:hAnsi="Arial" w:cs="Arial"/>
          <w:sz w:val="22"/>
          <w:szCs w:val="22"/>
        </w:rPr>
        <w:t xml:space="preserve"> Tech</w:t>
      </w:r>
      <w:r w:rsidRPr="0010596A">
        <w:rPr>
          <w:rFonts w:ascii="Arial" w:hAnsi="Arial" w:cs="Arial"/>
          <w:sz w:val="22"/>
          <w:szCs w:val="22"/>
        </w:rPr>
        <w:t>” then “Jobs</w:t>
      </w:r>
      <w:r w:rsidR="00642AA6">
        <w:rPr>
          <w:rFonts w:ascii="Arial" w:hAnsi="Arial" w:cs="Arial"/>
          <w:sz w:val="22"/>
          <w:szCs w:val="22"/>
        </w:rPr>
        <w:t xml:space="preserve"> and Careers at Chatt Tech</w:t>
      </w:r>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p>
    <w:p w14:paraId="568265D1" w14:textId="58BFE5F8" w:rsidR="003170A6" w:rsidRPr="002C5AAD" w:rsidRDefault="00642AA6" w:rsidP="003170A6">
      <w:pPr>
        <w:rPr>
          <w:rFonts w:ascii="Arial" w:hAnsi="Arial" w:cs="Arial"/>
          <w:b/>
          <w:bCs/>
          <w:sz w:val="16"/>
          <w:szCs w:val="16"/>
        </w:rPr>
      </w:pPr>
      <w:r w:rsidRPr="002C5AAD">
        <w:rPr>
          <w:rFonts w:ascii="Arial" w:hAnsi="Arial" w:cs="Arial"/>
          <w:b/>
          <w:bCs/>
          <w:sz w:val="16"/>
          <w:szCs w:val="16"/>
        </w:rPr>
        <w:t xml:space="preserve"> </w:t>
      </w:r>
    </w:p>
    <w:p w14:paraId="124B0953" w14:textId="77777777" w:rsidR="00642AA6" w:rsidRDefault="003170A6" w:rsidP="00642AA6">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E20D61">
        <w:rPr>
          <w:rFonts w:ascii="Arial" w:hAnsi="Arial" w:cs="Arial"/>
          <w:sz w:val="22"/>
          <w:szCs w:val="22"/>
        </w:rPr>
        <w:t>, Multi hire</w:t>
      </w:r>
    </w:p>
    <w:p w14:paraId="175B9C6B" w14:textId="4D7EBDFA" w:rsidR="003170A6" w:rsidRPr="002C5AAD" w:rsidRDefault="003170A6" w:rsidP="00642AA6">
      <w:pPr>
        <w:rPr>
          <w:rFonts w:ascii="Arial" w:hAnsi="Arial" w:cs="Arial"/>
          <w:sz w:val="16"/>
          <w:szCs w:val="16"/>
        </w:rPr>
      </w:pPr>
      <w:bookmarkStart w:id="0" w:name="_GoBack"/>
      <w:bookmarkEnd w:id="0"/>
      <w:r w:rsidRPr="0010596A">
        <w:rPr>
          <w:rFonts w:ascii="Arial" w:hAnsi="Arial" w:cs="Arial"/>
          <w:sz w:val="22"/>
          <w:szCs w:val="22"/>
        </w:rPr>
        <w:t xml:space="preserve"> </w:t>
      </w:r>
    </w:p>
    <w:p w14:paraId="308C6952"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D31FB5">
        <w:rPr>
          <w:rFonts w:ascii="Arial" w:hAnsi="Arial" w:cs="Arial"/>
          <w:sz w:val="22"/>
          <w:szCs w:val="22"/>
        </w:rPr>
        <w:t>Open ended</w:t>
      </w:r>
    </w:p>
    <w:p w14:paraId="15B14E53" w14:textId="77777777" w:rsidR="003170A6" w:rsidRPr="002C5AAD" w:rsidRDefault="003170A6" w:rsidP="003170A6">
      <w:pPr>
        <w:widowControl/>
        <w:rPr>
          <w:rFonts w:ascii="Arial" w:hAnsi="Arial" w:cs="Arial"/>
          <w:sz w:val="16"/>
          <w:szCs w:val="16"/>
        </w:rPr>
      </w:pPr>
    </w:p>
    <w:p w14:paraId="77C12C41" w14:textId="77777777" w:rsidR="00642AA6" w:rsidRPr="00642AA6" w:rsidRDefault="003170A6" w:rsidP="00642AA6">
      <w:pPr>
        <w:jc w:val="both"/>
        <w:rPr>
          <w:rFonts w:ascii="Arial" w:hAnsi="Arial" w:cs="Arial"/>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642AA6" w:rsidRPr="00642AA6">
        <w:rPr>
          <w:rFonts w:ascii="Arial" w:hAnsi="Arial" w:cs="Arial"/>
          <w:sz w:val="18"/>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642AA6" w:rsidRPr="00642AA6">
          <w:rPr>
            <w:rStyle w:val="Hyperlink"/>
            <w:rFonts w:ascii="Arial" w:hAnsi="Arial" w:cs="Arial"/>
            <w:sz w:val="18"/>
            <w:szCs w:val="22"/>
          </w:rPr>
          <w:t>(404) 679-4500</w:t>
        </w:r>
      </w:hyperlink>
      <w:r w:rsidR="00642AA6" w:rsidRPr="00642AA6">
        <w:rPr>
          <w:rFonts w:ascii="Arial" w:hAnsi="Arial" w:cs="Arial"/>
          <w:sz w:val="18"/>
          <w:szCs w:val="22"/>
        </w:rPr>
        <w:t>, or by using information available on SACSCOC’s website (</w:t>
      </w:r>
      <w:hyperlink r:id="rId7" w:history="1">
        <w:r w:rsidR="00642AA6" w:rsidRPr="00642AA6">
          <w:rPr>
            <w:rStyle w:val="Hyperlink"/>
            <w:rFonts w:ascii="Arial" w:hAnsi="Arial" w:cs="Arial"/>
            <w:sz w:val="18"/>
            <w:szCs w:val="22"/>
          </w:rPr>
          <w:t>www.sacscoc.org</w:t>
        </w:r>
      </w:hyperlink>
      <w:r w:rsidR="00642AA6" w:rsidRPr="00642AA6">
        <w:rPr>
          <w:rFonts w:ascii="Arial" w:hAnsi="Arial" w:cs="Arial"/>
          <w:sz w:val="18"/>
          <w:szCs w:val="22"/>
        </w:rPr>
        <w:t>).</w:t>
      </w:r>
    </w:p>
    <w:p w14:paraId="48CBAA75" w14:textId="77777777" w:rsidR="00642AA6" w:rsidRPr="00642AA6" w:rsidRDefault="00642AA6" w:rsidP="00642AA6">
      <w:pPr>
        <w:jc w:val="both"/>
        <w:rPr>
          <w:rFonts w:ascii="Arial" w:hAnsi="Arial" w:cs="Arial"/>
          <w:sz w:val="18"/>
          <w:szCs w:val="22"/>
        </w:rPr>
      </w:pPr>
      <w:r w:rsidRPr="00642AA6">
        <w:rPr>
          <w:rFonts w:ascii="Arial" w:hAnsi="Arial" w:cs="Arial"/>
          <w:sz w:val="18"/>
          <w:szCs w:val="22"/>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642AA6">
        <w:rPr>
          <w:rFonts w:ascii="Arial" w:hAnsi="Arial" w:cs="Arial"/>
          <w:sz w:val="18"/>
          <w:szCs w:val="22"/>
        </w:rPr>
        <w:t>Nickkie</w:t>
      </w:r>
      <w:proofErr w:type="spellEnd"/>
      <w:r w:rsidRPr="00642AA6">
        <w:rPr>
          <w:rFonts w:ascii="Arial" w:hAnsi="Arial" w:cs="Arial"/>
          <w:sz w:val="18"/>
          <w:szCs w:val="22"/>
        </w:rPr>
        <w:t xml:space="preserve">” Warrington, Marietta Campus, 980 South Cobb Drive, Building C 1102B, Marietta, GA 30060, 770-975-4023, or </w:t>
      </w:r>
      <w:hyperlink r:id="rId8" w:history="1">
        <w:r w:rsidRPr="00642AA6">
          <w:rPr>
            <w:rStyle w:val="Hyperlink"/>
            <w:rFonts w:ascii="Arial" w:hAnsi="Arial" w:cs="Arial"/>
            <w:sz w:val="18"/>
            <w:szCs w:val="22"/>
          </w:rPr>
          <w:t>SDWarrington@ChattahoocheeTech.edu</w:t>
        </w:r>
      </w:hyperlink>
      <w:r w:rsidRPr="00642AA6">
        <w:rPr>
          <w:rFonts w:ascii="Arial" w:hAnsi="Arial" w:cs="Arial"/>
          <w:sz w:val="18"/>
          <w:szCs w:val="22"/>
        </w:rPr>
        <w:t>, and Chattahoochee Technical College Section 504 Coordinator, Caitlin Barton, 5198 Ross Road, Building A1320, Acworth, GA 30102, (770) 975-4099, or </w:t>
      </w:r>
      <w:hyperlink r:id="rId9" w:history="1">
        <w:r w:rsidRPr="00642AA6">
          <w:rPr>
            <w:rStyle w:val="Hyperlink"/>
            <w:rFonts w:ascii="Arial" w:hAnsi="Arial" w:cs="Arial"/>
            <w:sz w:val="18"/>
            <w:szCs w:val="22"/>
          </w:rPr>
          <w:t>Caitlin.Barton@chattahoocheetech.edu</w:t>
        </w:r>
      </w:hyperlink>
      <w:r w:rsidRPr="00642AA6">
        <w:rPr>
          <w:rFonts w:ascii="Arial" w:hAnsi="Arial" w:cs="Arial"/>
          <w:sz w:val="18"/>
          <w:szCs w:val="22"/>
        </w:rPr>
        <w:t>.</w:t>
      </w:r>
    </w:p>
    <w:p w14:paraId="52ABDFF9" w14:textId="5509E5C9" w:rsidR="003170A6" w:rsidRPr="0010596A" w:rsidRDefault="003170A6" w:rsidP="00642AA6">
      <w:pPr>
        <w:jc w:val="both"/>
        <w:rPr>
          <w:rFonts w:ascii="Arial" w:hAnsi="Arial" w:cs="Arial"/>
          <w:i/>
          <w:smallCaps/>
          <w:sz w:val="22"/>
          <w:szCs w:val="22"/>
        </w:rPr>
      </w:pPr>
    </w:p>
    <w:p w14:paraId="26BC3E28" w14:textId="084993D5" w:rsidR="003170A6" w:rsidRPr="0010596A" w:rsidRDefault="003170A6" w:rsidP="00034D27">
      <w:pPr>
        <w:pStyle w:val="BodyText"/>
        <w:jc w:val="center"/>
        <w:rPr>
          <w:rFonts w:ascii="Arial" w:hAnsi="Arial" w:cs="Arial"/>
          <w:b/>
          <w:i/>
          <w:smallCaps/>
          <w:sz w:val="22"/>
          <w:szCs w:val="22"/>
        </w:rPr>
      </w:pPr>
      <w:r w:rsidRPr="0010596A">
        <w:rPr>
          <w:rFonts w:ascii="Arial" w:hAnsi="Arial" w:cs="Arial"/>
          <w:b/>
          <w:i/>
          <w:smallCaps/>
          <w:sz w:val="22"/>
          <w:szCs w:val="22"/>
        </w:rPr>
        <w:t xml:space="preserve">A unit of the </w:t>
      </w:r>
      <w:r w:rsidR="00642AA6">
        <w:rPr>
          <w:rFonts w:ascii="Arial" w:hAnsi="Arial" w:cs="Arial"/>
          <w:b/>
          <w:i/>
          <w:smallCaps/>
          <w:sz w:val="22"/>
          <w:szCs w:val="22"/>
        </w:rPr>
        <w:t xml:space="preserve">Technical College System Of </w:t>
      </w:r>
      <w:r w:rsidRPr="0010596A">
        <w:rPr>
          <w:rFonts w:ascii="Arial" w:hAnsi="Arial" w:cs="Arial"/>
          <w:b/>
          <w:i/>
          <w:smallCaps/>
          <w:sz w:val="22"/>
          <w:szCs w:val="22"/>
        </w:rPr>
        <w:t>Georgia</w:t>
      </w:r>
    </w:p>
    <w:sectPr w:rsidR="003170A6" w:rsidRPr="0010596A" w:rsidSect="00575C65">
      <w:pgSz w:w="12240" w:h="15840"/>
      <w:pgMar w:top="36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AEA"/>
    <w:multiLevelType w:val="hybridMultilevel"/>
    <w:tmpl w:val="191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34D27"/>
    <w:rsid w:val="00072594"/>
    <w:rsid w:val="000B00F0"/>
    <w:rsid w:val="0010596A"/>
    <w:rsid w:val="002659AF"/>
    <w:rsid w:val="0028191B"/>
    <w:rsid w:val="002C5AAD"/>
    <w:rsid w:val="003170A6"/>
    <w:rsid w:val="00377F0A"/>
    <w:rsid w:val="00453290"/>
    <w:rsid w:val="00497E69"/>
    <w:rsid w:val="00517EF9"/>
    <w:rsid w:val="00575C65"/>
    <w:rsid w:val="005D5B12"/>
    <w:rsid w:val="00641CF6"/>
    <w:rsid w:val="00642AA6"/>
    <w:rsid w:val="008A3581"/>
    <w:rsid w:val="00915855"/>
    <w:rsid w:val="0092084D"/>
    <w:rsid w:val="00A76BB7"/>
    <w:rsid w:val="00A9609B"/>
    <w:rsid w:val="00B56061"/>
    <w:rsid w:val="00B75E41"/>
    <w:rsid w:val="00BD4707"/>
    <w:rsid w:val="00C06898"/>
    <w:rsid w:val="00C654DB"/>
    <w:rsid w:val="00C663B2"/>
    <w:rsid w:val="00CA25CC"/>
    <w:rsid w:val="00CE3EF8"/>
    <w:rsid w:val="00D31FB5"/>
    <w:rsid w:val="00E04B92"/>
    <w:rsid w:val="00E161A2"/>
    <w:rsid w:val="00E20D61"/>
    <w:rsid w:val="00E23F02"/>
    <w:rsid w:val="00F532B7"/>
    <w:rsid w:val="00F60202"/>
    <w:rsid w:val="00FF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4416"/>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3170A6"/>
    <w:pPr>
      <w:spacing w:after="120"/>
      <w:ind w:left="360"/>
    </w:pPr>
  </w:style>
  <w:style w:type="character" w:customStyle="1" w:styleId="BodyTextIndentChar">
    <w:name w:val="Body Text Indent Char"/>
    <w:basedOn w:val="DefaultParagraphFont"/>
    <w:link w:val="BodyTextIndent"/>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C663B2"/>
    <w:pPr>
      <w:ind w:left="720"/>
      <w:contextualSpacing/>
    </w:pPr>
  </w:style>
  <w:style w:type="character" w:styleId="UnresolvedMention">
    <w:name w:val="Unresolved Mention"/>
    <w:basedOn w:val="DefaultParagraphFont"/>
    <w:uiPriority w:val="99"/>
    <w:semiHidden/>
    <w:unhideWhenUsed/>
    <w:rsid w:val="00642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681</Words>
  <Characters>3883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2</cp:revision>
  <dcterms:created xsi:type="dcterms:W3CDTF">2025-02-26T15:09:00Z</dcterms:created>
  <dcterms:modified xsi:type="dcterms:W3CDTF">2025-02-26T15:09:00Z</dcterms:modified>
</cp:coreProperties>
</file>