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5ED41" w14:textId="11A00C8F" w:rsidR="0064433E" w:rsidRPr="00C06107" w:rsidRDefault="00922B7D" w:rsidP="0064433E">
      <w:pPr>
        <w:autoSpaceDE w:val="0"/>
        <w:autoSpaceDN w:val="0"/>
        <w:adjustRightInd w:val="0"/>
        <w:spacing w:after="0" w:line="240" w:lineRule="auto"/>
        <w:jc w:val="center"/>
        <w:rPr>
          <w:rFonts w:asciiTheme="majorHAnsi" w:hAnsiTheme="majorHAnsi" w:cstheme="majorHAnsi"/>
          <w:b/>
          <w:bCs/>
          <w:sz w:val="20"/>
          <w:szCs w:val="20"/>
        </w:rPr>
      </w:pPr>
      <w:r>
        <w:rPr>
          <w:rFonts w:ascii="Agency FB" w:hAnsi="Agency FB"/>
          <w:b/>
          <w:sz w:val="18"/>
          <w:szCs w:val="18"/>
        </w:rPr>
        <w:br/>
      </w:r>
      <w:r w:rsidR="003964B7" w:rsidRPr="00C06107">
        <w:rPr>
          <w:rFonts w:asciiTheme="majorHAnsi" w:hAnsiTheme="majorHAnsi" w:cstheme="majorHAnsi"/>
          <w:b/>
          <w:bCs/>
          <w:sz w:val="20"/>
          <w:szCs w:val="20"/>
        </w:rPr>
        <w:t xml:space="preserve">Director of </w:t>
      </w:r>
      <w:r w:rsidR="00EC356C" w:rsidRPr="00C06107">
        <w:rPr>
          <w:rFonts w:asciiTheme="majorHAnsi" w:hAnsiTheme="majorHAnsi" w:cstheme="majorHAnsi"/>
          <w:b/>
          <w:bCs/>
          <w:sz w:val="20"/>
          <w:szCs w:val="20"/>
        </w:rPr>
        <w:t>Accounting</w:t>
      </w:r>
      <w:r w:rsidR="0064433E" w:rsidRPr="00C06107">
        <w:rPr>
          <w:rFonts w:asciiTheme="majorHAnsi" w:hAnsiTheme="majorHAnsi" w:cstheme="majorHAnsi"/>
          <w:b/>
          <w:bCs/>
          <w:sz w:val="20"/>
          <w:szCs w:val="20"/>
        </w:rPr>
        <w:t xml:space="preserve"> </w:t>
      </w:r>
      <w:r w:rsidR="0064433E" w:rsidRPr="00C06107">
        <w:rPr>
          <w:rFonts w:asciiTheme="majorHAnsi" w:hAnsiTheme="majorHAnsi" w:cstheme="majorHAnsi"/>
          <w:bCs/>
          <w:sz w:val="20"/>
          <w:szCs w:val="20"/>
        </w:rPr>
        <w:t>(Full-time)</w:t>
      </w:r>
      <w:r w:rsidRPr="00C06107">
        <w:rPr>
          <w:rFonts w:asciiTheme="majorHAnsi" w:hAnsiTheme="majorHAnsi" w:cstheme="majorHAnsi"/>
          <w:bCs/>
          <w:sz w:val="20"/>
          <w:szCs w:val="20"/>
        </w:rPr>
        <w:br/>
      </w:r>
    </w:p>
    <w:p w14:paraId="768D6DDC" w14:textId="3F1D9843" w:rsidR="00275195" w:rsidRPr="00C06107" w:rsidRDefault="00721BF4" w:rsidP="00BD6688">
      <w:pPr>
        <w:spacing w:after="0" w:line="240" w:lineRule="auto"/>
        <w:ind w:left="-270" w:right="450"/>
        <w:rPr>
          <w:rFonts w:asciiTheme="majorHAnsi" w:eastAsia="Times New Roman" w:hAnsiTheme="majorHAnsi" w:cstheme="majorHAnsi"/>
          <w:sz w:val="20"/>
          <w:szCs w:val="20"/>
        </w:rPr>
      </w:pPr>
      <w:r w:rsidRPr="00C06107">
        <w:rPr>
          <w:rFonts w:asciiTheme="majorHAnsi" w:hAnsiTheme="majorHAnsi" w:cstheme="majorHAnsi"/>
          <w:color w:val="000000" w:themeColor="text1"/>
          <w:sz w:val="20"/>
          <w:szCs w:val="20"/>
        </w:rPr>
        <w:t xml:space="preserve">Albany Technical College seeks a full-time </w:t>
      </w:r>
      <w:r w:rsidR="004D6F32" w:rsidRPr="00C06107">
        <w:rPr>
          <w:rFonts w:asciiTheme="majorHAnsi" w:hAnsiTheme="majorHAnsi" w:cstheme="majorHAnsi"/>
          <w:color w:val="000000" w:themeColor="text1"/>
          <w:sz w:val="20"/>
          <w:szCs w:val="20"/>
        </w:rPr>
        <w:t xml:space="preserve">Director of Accounting.  </w:t>
      </w:r>
      <w:r w:rsidR="003964B7" w:rsidRPr="00C06107">
        <w:rPr>
          <w:rFonts w:asciiTheme="majorHAnsi" w:eastAsia="Times New Roman" w:hAnsiTheme="majorHAnsi" w:cstheme="majorHAnsi"/>
          <w:sz w:val="20"/>
          <w:szCs w:val="20"/>
        </w:rPr>
        <w:t xml:space="preserve">The Director of </w:t>
      </w:r>
      <w:r w:rsidR="004D6F32" w:rsidRPr="00C06107">
        <w:rPr>
          <w:rFonts w:asciiTheme="majorHAnsi" w:eastAsia="Times New Roman" w:hAnsiTheme="majorHAnsi" w:cstheme="majorHAnsi"/>
          <w:sz w:val="20"/>
          <w:szCs w:val="20"/>
        </w:rPr>
        <w:t>Accounting will report</w:t>
      </w:r>
      <w:r w:rsidR="003964B7" w:rsidRPr="00C06107">
        <w:rPr>
          <w:rFonts w:asciiTheme="majorHAnsi" w:eastAsia="Times New Roman" w:hAnsiTheme="majorHAnsi" w:cstheme="majorHAnsi"/>
          <w:sz w:val="20"/>
          <w:szCs w:val="20"/>
        </w:rPr>
        <w:t xml:space="preserve"> to the Vice President of Administration and is responsible for the </w:t>
      </w:r>
      <w:r w:rsidR="004D6F32" w:rsidRPr="00C06107">
        <w:rPr>
          <w:rFonts w:asciiTheme="majorHAnsi" w:eastAsia="Times New Roman" w:hAnsiTheme="majorHAnsi" w:cstheme="majorHAnsi"/>
          <w:sz w:val="20"/>
          <w:szCs w:val="20"/>
        </w:rPr>
        <w:t>administration and implementation of initiatives, supervision</w:t>
      </w:r>
      <w:r w:rsidR="007C4574" w:rsidRPr="00C06107">
        <w:rPr>
          <w:rFonts w:asciiTheme="majorHAnsi" w:eastAsia="Times New Roman" w:hAnsiTheme="majorHAnsi" w:cstheme="majorHAnsi"/>
          <w:sz w:val="20"/>
          <w:szCs w:val="20"/>
        </w:rPr>
        <w:t xml:space="preserve"> of subordinate employees involving financial and accounting operations</w:t>
      </w:r>
      <w:r w:rsidR="004D6F32" w:rsidRPr="00C06107">
        <w:rPr>
          <w:rFonts w:asciiTheme="majorHAnsi" w:eastAsia="Times New Roman" w:hAnsiTheme="majorHAnsi" w:cstheme="majorHAnsi"/>
          <w:sz w:val="20"/>
          <w:szCs w:val="20"/>
        </w:rPr>
        <w:t>, management of the operating budget,</w:t>
      </w:r>
      <w:r w:rsidR="00C1335B">
        <w:rPr>
          <w:rFonts w:asciiTheme="majorHAnsi" w:eastAsia="Times New Roman" w:hAnsiTheme="majorHAnsi" w:cstheme="majorHAnsi"/>
          <w:sz w:val="20"/>
          <w:szCs w:val="20"/>
        </w:rPr>
        <w:t xml:space="preserve"> </w:t>
      </w:r>
      <w:r w:rsidR="21D191C4" w:rsidRPr="00C06107">
        <w:rPr>
          <w:rFonts w:asciiTheme="majorHAnsi" w:eastAsia="Times New Roman" w:hAnsiTheme="majorHAnsi" w:cstheme="majorHAnsi"/>
          <w:sz w:val="20"/>
          <w:szCs w:val="20"/>
        </w:rPr>
        <w:t>to include accounts</w:t>
      </w:r>
      <w:r w:rsidR="00F73A90">
        <w:rPr>
          <w:rFonts w:asciiTheme="majorHAnsi" w:eastAsia="Times New Roman" w:hAnsiTheme="majorHAnsi" w:cstheme="majorHAnsi"/>
          <w:sz w:val="20"/>
          <w:szCs w:val="20"/>
        </w:rPr>
        <w:t xml:space="preserve"> payable,</w:t>
      </w:r>
      <w:r w:rsidR="21D191C4" w:rsidRPr="00C06107">
        <w:rPr>
          <w:rFonts w:asciiTheme="majorHAnsi" w:eastAsia="Times New Roman" w:hAnsiTheme="majorHAnsi" w:cstheme="majorHAnsi"/>
          <w:sz w:val="20"/>
          <w:szCs w:val="20"/>
        </w:rPr>
        <w:t xml:space="preserve"> </w:t>
      </w:r>
      <w:r w:rsidR="3297B082" w:rsidRPr="00C06107">
        <w:rPr>
          <w:rFonts w:asciiTheme="majorHAnsi" w:eastAsia="Times New Roman" w:hAnsiTheme="majorHAnsi" w:cstheme="majorHAnsi"/>
          <w:sz w:val="20"/>
          <w:szCs w:val="20"/>
        </w:rPr>
        <w:t>a</w:t>
      </w:r>
      <w:r w:rsidR="21D191C4" w:rsidRPr="00C06107">
        <w:rPr>
          <w:rFonts w:asciiTheme="majorHAnsi" w:eastAsia="Times New Roman" w:hAnsiTheme="majorHAnsi" w:cstheme="majorHAnsi"/>
          <w:sz w:val="20"/>
          <w:szCs w:val="20"/>
        </w:rPr>
        <w:t>ccounts receivable, asset management, surp</w:t>
      </w:r>
      <w:r w:rsidR="00F73A90">
        <w:rPr>
          <w:rFonts w:asciiTheme="majorHAnsi" w:eastAsia="Times New Roman" w:hAnsiTheme="majorHAnsi" w:cstheme="majorHAnsi"/>
          <w:sz w:val="20"/>
          <w:szCs w:val="20"/>
        </w:rPr>
        <w:t>lus  property, fleet management</w:t>
      </w:r>
      <w:r w:rsidR="6EE36577" w:rsidRPr="00C06107">
        <w:rPr>
          <w:rFonts w:asciiTheme="majorHAnsi" w:eastAsia="Times New Roman" w:hAnsiTheme="majorHAnsi" w:cstheme="majorHAnsi"/>
          <w:sz w:val="20"/>
          <w:szCs w:val="20"/>
        </w:rPr>
        <w:t xml:space="preserve">, </w:t>
      </w:r>
      <w:r w:rsidR="59A98EC1" w:rsidRPr="00C06107">
        <w:rPr>
          <w:rFonts w:asciiTheme="majorHAnsi" w:eastAsia="Times New Roman" w:hAnsiTheme="majorHAnsi" w:cstheme="majorHAnsi"/>
          <w:sz w:val="20"/>
          <w:szCs w:val="20"/>
        </w:rPr>
        <w:t>risk man</w:t>
      </w:r>
      <w:r w:rsidR="78206914" w:rsidRPr="00C06107">
        <w:rPr>
          <w:rFonts w:asciiTheme="majorHAnsi" w:eastAsia="Times New Roman" w:hAnsiTheme="majorHAnsi" w:cstheme="majorHAnsi"/>
          <w:sz w:val="20"/>
          <w:szCs w:val="20"/>
        </w:rPr>
        <w:t>agement</w:t>
      </w:r>
      <w:r w:rsidR="37A13AA2" w:rsidRPr="00C06107">
        <w:rPr>
          <w:rFonts w:asciiTheme="majorHAnsi" w:eastAsia="Times New Roman" w:hAnsiTheme="majorHAnsi" w:cstheme="majorHAnsi"/>
          <w:sz w:val="20"/>
          <w:szCs w:val="20"/>
        </w:rPr>
        <w:t>,</w:t>
      </w:r>
      <w:r w:rsidR="78206914" w:rsidRPr="00C06107">
        <w:rPr>
          <w:rFonts w:asciiTheme="majorHAnsi" w:eastAsia="Times New Roman" w:hAnsiTheme="majorHAnsi" w:cstheme="majorHAnsi"/>
          <w:sz w:val="20"/>
          <w:szCs w:val="20"/>
        </w:rPr>
        <w:t xml:space="preserve"> grant administration</w:t>
      </w:r>
      <w:r w:rsidR="1BC695AF" w:rsidRPr="00C06107">
        <w:rPr>
          <w:rFonts w:asciiTheme="majorHAnsi" w:eastAsia="Times New Roman" w:hAnsiTheme="majorHAnsi" w:cstheme="majorHAnsi"/>
          <w:sz w:val="20"/>
          <w:szCs w:val="20"/>
        </w:rPr>
        <w:t>, shipping and receiving</w:t>
      </w:r>
      <w:r w:rsidR="5977346A" w:rsidRPr="00C06107">
        <w:rPr>
          <w:rFonts w:asciiTheme="majorHAnsi" w:eastAsia="Times New Roman" w:hAnsiTheme="majorHAnsi" w:cstheme="majorHAnsi"/>
          <w:sz w:val="20"/>
          <w:szCs w:val="20"/>
        </w:rPr>
        <w:t xml:space="preserve">, the campus bookstore </w:t>
      </w:r>
      <w:r w:rsidR="78206914" w:rsidRPr="00C06107">
        <w:rPr>
          <w:rFonts w:asciiTheme="majorHAnsi" w:eastAsia="Times New Roman" w:hAnsiTheme="majorHAnsi" w:cstheme="majorHAnsi"/>
          <w:sz w:val="20"/>
          <w:szCs w:val="20"/>
        </w:rPr>
        <w:t>and travel.</w:t>
      </w:r>
      <w:r w:rsidR="00D55F28" w:rsidRPr="00C06107">
        <w:rPr>
          <w:rFonts w:asciiTheme="majorHAnsi" w:eastAsia="Times New Roman" w:hAnsiTheme="majorHAnsi" w:cstheme="majorHAnsi"/>
          <w:sz w:val="20"/>
          <w:szCs w:val="20"/>
        </w:rPr>
        <w:t xml:space="preserve">  </w:t>
      </w:r>
      <w:r w:rsidR="002B4B5B" w:rsidRPr="00C06107">
        <w:rPr>
          <w:rFonts w:asciiTheme="majorHAnsi" w:eastAsia="Times New Roman" w:hAnsiTheme="majorHAnsi" w:cstheme="majorHAnsi"/>
          <w:sz w:val="20"/>
          <w:szCs w:val="20"/>
        </w:rPr>
        <w:t>The Directo</w:t>
      </w:r>
      <w:r w:rsidR="00BD6688" w:rsidRPr="00C06107">
        <w:rPr>
          <w:rFonts w:asciiTheme="majorHAnsi" w:eastAsia="Times New Roman" w:hAnsiTheme="majorHAnsi" w:cstheme="majorHAnsi"/>
          <w:sz w:val="20"/>
          <w:szCs w:val="20"/>
        </w:rPr>
        <w:t>r of Accounting will manage and integrate</w:t>
      </w:r>
      <w:r w:rsidR="002B4B5B" w:rsidRPr="00C06107">
        <w:rPr>
          <w:rFonts w:asciiTheme="majorHAnsi" w:eastAsia="Times New Roman" w:hAnsiTheme="majorHAnsi" w:cstheme="majorHAnsi"/>
          <w:sz w:val="20"/>
          <w:szCs w:val="20"/>
        </w:rPr>
        <w:t xml:space="preserve"> Generally Accepted Accounting Principles (G</w:t>
      </w:r>
      <w:r w:rsidR="00CD24C6" w:rsidRPr="00C06107">
        <w:rPr>
          <w:rFonts w:asciiTheme="majorHAnsi" w:eastAsia="Times New Roman" w:hAnsiTheme="majorHAnsi" w:cstheme="majorHAnsi"/>
          <w:sz w:val="20"/>
          <w:szCs w:val="20"/>
        </w:rPr>
        <w:t>A</w:t>
      </w:r>
      <w:r w:rsidR="002B4B5B" w:rsidRPr="00C06107">
        <w:rPr>
          <w:rFonts w:asciiTheme="majorHAnsi" w:eastAsia="Times New Roman" w:hAnsiTheme="majorHAnsi" w:cstheme="majorHAnsi"/>
          <w:sz w:val="20"/>
          <w:szCs w:val="20"/>
        </w:rPr>
        <w:t xml:space="preserve">AP), </w:t>
      </w:r>
      <w:r w:rsidR="00301A26" w:rsidRPr="00C06107">
        <w:rPr>
          <w:rFonts w:asciiTheme="majorHAnsi" w:eastAsia="Times New Roman" w:hAnsiTheme="majorHAnsi" w:cstheme="majorHAnsi"/>
          <w:sz w:val="20"/>
          <w:szCs w:val="20"/>
        </w:rPr>
        <w:t xml:space="preserve">Governmental Accounting Standards, statutory accounting requirements, and departmental fiscal policies and procedures.  </w:t>
      </w:r>
      <w:r w:rsidR="00BD6688" w:rsidRPr="00C06107">
        <w:rPr>
          <w:rFonts w:asciiTheme="majorHAnsi" w:eastAsia="Times New Roman" w:hAnsiTheme="majorHAnsi" w:cstheme="majorHAnsi"/>
          <w:sz w:val="20"/>
          <w:szCs w:val="20"/>
        </w:rPr>
        <w:t>The position requires the analysis of fi</w:t>
      </w:r>
      <w:r w:rsidR="00301A26" w:rsidRPr="00C06107">
        <w:rPr>
          <w:rFonts w:asciiTheme="majorHAnsi" w:eastAsia="Times New Roman" w:hAnsiTheme="majorHAnsi" w:cstheme="majorHAnsi"/>
          <w:sz w:val="20"/>
          <w:szCs w:val="20"/>
        </w:rPr>
        <w:t xml:space="preserve">nancial statistics and other accounting data to identify trends impacting fiscal positions of the college.  </w:t>
      </w:r>
      <w:r w:rsidR="00F73A90">
        <w:rPr>
          <w:rFonts w:asciiTheme="majorHAnsi" w:eastAsia="Times New Roman" w:hAnsiTheme="majorHAnsi" w:cstheme="majorHAnsi"/>
          <w:sz w:val="20"/>
          <w:szCs w:val="20"/>
        </w:rPr>
        <w:t>He/she r</w:t>
      </w:r>
      <w:r w:rsidR="002D0D32" w:rsidRPr="00C06107">
        <w:rPr>
          <w:rFonts w:asciiTheme="majorHAnsi" w:eastAsia="Times New Roman" w:hAnsiTheme="majorHAnsi" w:cstheme="majorHAnsi"/>
          <w:sz w:val="20"/>
          <w:szCs w:val="20"/>
        </w:rPr>
        <w:t xml:space="preserve">eviews and analyzes general ledger accounts accurately for fiscal integrity as well as compliance with applicable principles, standards, guidelines, policies, and procedures.  </w:t>
      </w:r>
      <w:r w:rsidR="00F73A90">
        <w:rPr>
          <w:rFonts w:asciiTheme="majorHAnsi" w:eastAsia="Times New Roman" w:hAnsiTheme="majorHAnsi" w:cstheme="majorHAnsi"/>
          <w:sz w:val="20"/>
          <w:szCs w:val="20"/>
        </w:rPr>
        <w:t>The Director of Accounting p</w:t>
      </w:r>
      <w:r w:rsidR="002D0D32" w:rsidRPr="00C06107">
        <w:rPr>
          <w:rFonts w:asciiTheme="majorHAnsi" w:eastAsia="Times New Roman" w:hAnsiTheme="majorHAnsi" w:cstheme="majorHAnsi"/>
          <w:sz w:val="20"/>
          <w:szCs w:val="20"/>
        </w:rPr>
        <w:t>repares or directs the preparation of financial reports in both s</w:t>
      </w:r>
      <w:r w:rsidR="00F73A90">
        <w:rPr>
          <w:rFonts w:asciiTheme="majorHAnsi" w:eastAsia="Times New Roman" w:hAnsiTheme="majorHAnsi" w:cstheme="majorHAnsi"/>
          <w:sz w:val="20"/>
          <w:szCs w:val="20"/>
        </w:rPr>
        <w:t>tandard and specialized formats c</w:t>
      </w:r>
      <w:r w:rsidR="009C1F3D" w:rsidRPr="00C06107">
        <w:rPr>
          <w:rFonts w:asciiTheme="majorHAnsi" w:eastAsia="Times New Roman" w:hAnsiTheme="majorHAnsi" w:cstheme="majorHAnsi"/>
          <w:sz w:val="20"/>
          <w:szCs w:val="20"/>
        </w:rPr>
        <w:t xml:space="preserve">orrectly identifies discrepancies in financial records and takes appropriate corrective action(s) to amend identified variances.  </w:t>
      </w:r>
      <w:r w:rsidR="00F73A90">
        <w:rPr>
          <w:rFonts w:asciiTheme="majorHAnsi" w:eastAsia="Times New Roman" w:hAnsiTheme="majorHAnsi" w:cstheme="majorHAnsi"/>
          <w:sz w:val="20"/>
          <w:szCs w:val="20"/>
        </w:rPr>
        <w:t>He/she r</w:t>
      </w:r>
      <w:r w:rsidR="008F38FF" w:rsidRPr="00C06107">
        <w:rPr>
          <w:rFonts w:asciiTheme="majorHAnsi" w:eastAsia="Times New Roman" w:hAnsiTheme="majorHAnsi" w:cstheme="majorHAnsi"/>
          <w:sz w:val="20"/>
          <w:szCs w:val="20"/>
        </w:rPr>
        <w:t>epresents the financial interests of the technical college in accounting related interactions with other parties such as banks, vendors, aud</w:t>
      </w:r>
      <w:r w:rsidR="00F73A90">
        <w:rPr>
          <w:rFonts w:asciiTheme="majorHAnsi" w:eastAsia="Times New Roman" w:hAnsiTheme="majorHAnsi" w:cstheme="majorHAnsi"/>
          <w:sz w:val="20"/>
          <w:szCs w:val="20"/>
        </w:rPr>
        <w:t>itors, and external customers and c</w:t>
      </w:r>
      <w:r w:rsidR="009C79E7" w:rsidRPr="00C06107">
        <w:rPr>
          <w:rFonts w:asciiTheme="majorHAnsi" w:eastAsia="Times New Roman" w:hAnsiTheme="majorHAnsi" w:cstheme="majorHAnsi"/>
          <w:sz w:val="20"/>
          <w:szCs w:val="20"/>
        </w:rPr>
        <w:t>orrectly applies principles in analyzing accounting and fiscal situations to ensure integrity of the fiscal operations.</w:t>
      </w:r>
      <w:r w:rsidR="00F73A90">
        <w:rPr>
          <w:rFonts w:asciiTheme="majorHAnsi" w:eastAsia="Times New Roman" w:hAnsiTheme="majorHAnsi" w:cstheme="majorHAnsi"/>
          <w:sz w:val="20"/>
          <w:szCs w:val="20"/>
        </w:rPr>
        <w:t xml:space="preserve">  </w:t>
      </w:r>
      <w:r w:rsidR="003F1205">
        <w:rPr>
          <w:rFonts w:asciiTheme="majorHAnsi" w:eastAsia="Times New Roman" w:hAnsiTheme="majorHAnsi" w:cstheme="majorHAnsi"/>
          <w:sz w:val="20"/>
          <w:szCs w:val="20"/>
        </w:rPr>
        <w:t xml:space="preserve">He/she should be proficient in the use of MS Office, Word and Excel.  He/she should be proficient in the use of computer technology, display skills in interpersonal relations, dealing with the public, and display sound decision making and problem solving skills.  He/she should display good oral and written communication skills. </w:t>
      </w:r>
      <w:r w:rsidR="009C79E7" w:rsidRPr="00C06107">
        <w:rPr>
          <w:rFonts w:asciiTheme="majorHAnsi" w:eastAsia="Times New Roman" w:hAnsiTheme="majorHAnsi" w:cstheme="majorHAnsi"/>
          <w:sz w:val="20"/>
          <w:szCs w:val="20"/>
        </w:rPr>
        <w:t xml:space="preserve">  </w:t>
      </w:r>
      <w:r w:rsidR="009C1F3D" w:rsidRPr="00C06107">
        <w:rPr>
          <w:rFonts w:asciiTheme="majorHAnsi" w:eastAsia="Times New Roman" w:hAnsiTheme="majorHAnsi" w:cstheme="majorHAnsi"/>
          <w:sz w:val="20"/>
          <w:szCs w:val="20"/>
        </w:rPr>
        <w:t xml:space="preserve">  </w:t>
      </w:r>
      <w:r w:rsidR="009B5B18" w:rsidRPr="00C06107">
        <w:rPr>
          <w:rFonts w:asciiTheme="majorHAnsi" w:eastAsia="Times New Roman" w:hAnsiTheme="majorHAnsi" w:cstheme="majorHAnsi"/>
          <w:sz w:val="20"/>
          <w:szCs w:val="20"/>
        </w:rPr>
        <w:t xml:space="preserve"> </w:t>
      </w:r>
    </w:p>
    <w:p w14:paraId="0A37501D" w14:textId="77777777" w:rsidR="00275195" w:rsidRPr="00C06107" w:rsidRDefault="00275195" w:rsidP="00BD6688">
      <w:pPr>
        <w:spacing w:after="0" w:line="240" w:lineRule="auto"/>
        <w:ind w:left="-270" w:right="450"/>
        <w:rPr>
          <w:rFonts w:asciiTheme="majorHAnsi" w:eastAsia="Times New Roman" w:hAnsiTheme="majorHAnsi" w:cstheme="majorHAnsi"/>
          <w:sz w:val="20"/>
          <w:szCs w:val="20"/>
        </w:rPr>
      </w:pPr>
    </w:p>
    <w:p w14:paraId="0879F3B5" w14:textId="696CD218" w:rsidR="00275195" w:rsidRPr="00C06107" w:rsidRDefault="00375E8B" w:rsidP="00BD6688">
      <w:pPr>
        <w:spacing w:after="0" w:line="240" w:lineRule="auto"/>
        <w:ind w:left="-270" w:right="450"/>
        <w:rPr>
          <w:rFonts w:asciiTheme="majorHAnsi" w:eastAsia="Times New Roman" w:hAnsiTheme="majorHAnsi" w:cstheme="majorHAnsi"/>
          <w:sz w:val="20"/>
          <w:szCs w:val="20"/>
        </w:rPr>
      </w:pPr>
      <w:r w:rsidRPr="00C06107">
        <w:rPr>
          <w:rFonts w:asciiTheme="majorHAnsi" w:hAnsiTheme="majorHAnsi" w:cstheme="majorHAnsi"/>
          <w:b/>
          <w:bCs/>
          <w:color w:val="000000"/>
          <w:sz w:val="20"/>
          <w:szCs w:val="20"/>
        </w:rPr>
        <w:t xml:space="preserve">Minimum Qualifications: </w:t>
      </w:r>
      <w:r w:rsidR="00F65C4D">
        <w:rPr>
          <w:rFonts w:asciiTheme="majorHAnsi" w:eastAsia="Times New Roman" w:hAnsiTheme="majorHAnsi" w:cstheme="majorHAnsi"/>
          <w:sz w:val="20"/>
          <w:szCs w:val="20"/>
        </w:rPr>
        <w:t xml:space="preserve">  The candidate MUST possess a Baccalaureate D</w:t>
      </w:r>
      <w:r w:rsidR="00275195" w:rsidRPr="00C06107">
        <w:rPr>
          <w:rFonts w:asciiTheme="majorHAnsi" w:eastAsia="Times New Roman" w:hAnsiTheme="majorHAnsi" w:cstheme="majorHAnsi"/>
          <w:sz w:val="20"/>
          <w:szCs w:val="20"/>
        </w:rPr>
        <w:t xml:space="preserve">egree in </w:t>
      </w:r>
      <w:r w:rsidR="00A20634" w:rsidRPr="00C06107">
        <w:rPr>
          <w:rFonts w:asciiTheme="majorHAnsi" w:eastAsia="Times New Roman" w:hAnsiTheme="majorHAnsi" w:cstheme="majorHAnsi"/>
          <w:sz w:val="20"/>
          <w:szCs w:val="20"/>
        </w:rPr>
        <w:t xml:space="preserve">accounting, public administration or closely related field </w:t>
      </w:r>
      <w:r w:rsidR="00A7334B" w:rsidRPr="00C06107">
        <w:rPr>
          <w:rFonts w:asciiTheme="majorHAnsi" w:eastAsia="Times New Roman" w:hAnsiTheme="majorHAnsi" w:cstheme="majorHAnsi"/>
          <w:sz w:val="20"/>
          <w:szCs w:val="20"/>
        </w:rPr>
        <w:t>*AND*</w:t>
      </w:r>
      <w:r w:rsidR="00F65C4D">
        <w:rPr>
          <w:rFonts w:asciiTheme="majorHAnsi" w:eastAsia="Times New Roman" w:hAnsiTheme="majorHAnsi" w:cstheme="majorHAnsi"/>
          <w:sz w:val="20"/>
          <w:szCs w:val="20"/>
        </w:rPr>
        <w:t xml:space="preserve"> have</w:t>
      </w:r>
      <w:r w:rsidR="00B0117C" w:rsidRPr="00C06107">
        <w:rPr>
          <w:rFonts w:asciiTheme="majorHAnsi" w:eastAsia="Times New Roman" w:hAnsiTheme="majorHAnsi" w:cstheme="majorHAnsi"/>
          <w:sz w:val="20"/>
          <w:szCs w:val="20"/>
        </w:rPr>
        <w:t xml:space="preserve"> t</w:t>
      </w:r>
      <w:r w:rsidR="00A20634" w:rsidRPr="00C06107">
        <w:rPr>
          <w:rFonts w:asciiTheme="majorHAnsi" w:eastAsia="Times New Roman" w:hAnsiTheme="majorHAnsi" w:cstheme="majorHAnsi"/>
          <w:sz w:val="20"/>
          <w:szCs w:val="20"/>
        </w:rPr>
        <w:t>hree (3</w:t>
      </w:r>
      <w:r w:rsidR="00275195" w:rsidRPr="00C06107">
        <w:rPr>
          <w:rFonts w:asciiTheme="majorHAnsi" w:eastAsia="Times New Roman" w:hAnsiTheme="majorHAnsi" w:cstheme="majorHAnsi"/>
          <w:sz w:val="20"/>
          <w:szCs w:val="20"/>
        </w:rPr>
        <w:t>) years of full time work exp</w:t>
      </w:r>
      <w:r w:rsidR="00D74FB8" w:rsidRPr="00C06107">
        <w:rPr>
          <w:rFonts w:asciiTheme="majorHAnsi" w:eastAsia="Times New Roman" w:hAnsiTheme="majorHAnsi" w:cstheme="majorHAnsi"/>
          <w:sz w:val="20"/>
          <w:szCs w:val="20"/>
        </w:rPr>
        <w:t>erience in accounting</w:t>
      </w:r>
      <w:r w:rsidR="00275195" w:rsidRPr="00C06107">
        <w:rPr>
          <w:rFonts w:asciiTheme="majorHAnsi" w:eastAsia="Times New Roman" w:hAnsiTheme="majorHAnsi" w:cstheme="majorHAnsi"/>
          <w:sz w:val="20"/>
          <w:szCs w:val="20"/>
        </w:rPr>
        <w:t>.</w:t>
      </w:r>
    </w:p>
    <w:p w14:paraId="5DAB6C7B" w14:textId="77777777" w:rsidR="00375E8B" w:rsidRPr="00C06107" w:rsidRDefault="00375E8B" w:rsidP="00BD6688">
      <w:pPr>
        <w:autoSpaceDE w:val="0"/>
        <w:autoSpaceDN w:val="0"/>
        <w:adjustRightInd w:val="0"/>
        <w:spacing w:after="0" w:line="240" w:lineRule="auto"/>
        <w:ind w:left="-270" w:right="450"/>
        <w:rPr>
          <w:rFonts w:asciiTheme="majorHAnsi" w:hAnsiTheme="majorHAnsi" w:cstheme="majorHAnsi"/>
          <w:sz w:val="20"/>
          <w:szCs w:val="20"/>
        </w:rPr>
      </w:pPr>
    </w:p>
    <w:p w14:paraId="610E9C56" w14:textId="54DC2E9F" w:rsidR="00375E8B" w:rsidRPr="00C06107" w:rsidRDefault="00375E8B" w:rsidP="002453DB">
      <w:pPr>
        <w:spacing w:after="0" w:line="240" w:lineRule="auto"/>
        <w:ind w:left="-270" w:right="450"/>
        <w:rPr>
          <w:rFonts w:asciiTheme="majorHAnsi" w:hAnsiTheme="majorHAnsi" w:cstheme="majorHAnsi"/>
          <w:color w:val="000000"/>
          <w:sz w:val="20"/>
          <w:szCs w:val="20"/>
        </w:rPr>
      </w:pPr>
      <w:r w:rsidRPr="00C06107">
        <w:rPr>
          <w:rFonts w:asciiTheme="majorHAnsi" w:hAnsiTheme="majorHAnsi" w:cstheme="majorHAnsi"/>
          <w:b/>
          <w:bCs/>
          <w:color w:val="000000" w:themeColor="text1"/>
          <w:sz w:val="20"/>
          <w:szCs w:val="20"/>
        </w:rPr>
        <w:t xml:space="preserve">Preferred Qualifications: </w:t>
      </w:r>
      <w:r w:rsidR="00710746">
        <w:rPr>
          <w:rFonts w:asciiTheme="majorHAnsi" w:hAnsiTheme="majorHAnsi" w:cstheme="majorHAnsi"/>
          <w:color w:val="000000" w:themeColor="text1"/>
          <w:sz w:val="20"/>
          <w:szCs w:val="20"/>
        </w:rPr>
        <w:t xml:space="preserve"> The candidate MUST possess a B</w:t>
      </w:r>
      <w:r w:rsidR="002453DB" w:rsidRPr="00C06107">
        <w:rPr>
          <w:rFonts w:asciiTheme="majorHAnsi" w:hAnsiTheme="majorHAnsi" w:cstheme="majorHAnsi"/>
          <w:color w:val="000000" w:themeColor="text1"/>
          <w:sz w:val="20"/>
          <w:szCs w:val="20"/>
        </w:rPr>
        <w:t xml:space="preserve">achelor’s degree in Accounting *AND* </w:t>
      </w:r>
      <w:r w:rsidR="00FD4E8D" w:rsidRPr="00C06107">
        <w:rPr>
          <w:rFonts w:asciiTheme="majorHAnsi" w:eastAsia="Times New Roman" w:hAnsiTheme="majorHAnsi" w:cstheme="majorHAnsi"/>
          <w:sz w:val="20"/>
          <w:szCs w:val="20"/>
        </w:rPr>
        <w:t xml:space="preserve">Five (5) years of </w:t>
      </w:r>
      <w:r w:rsidR="00360A50" w:rsidRPr="00C06107">
        <w:rPr>
          <w:rFonts w:asciiTheme="majorHAnsi" w:eastAsia="Times New Roman" w:hAnsiTheme="majorHAnsi" w:cstheme="majorHAnsi"/>
          <w:sz w:val="20"/>
          <w:szCs w:val="20"/>
        </w:rPr>
        <w:t>experience</w:t>
      </w:r>
      <w:r w:rsidR="00FD4E8D" w:rsidRPr="00C06107">
        <w:rPr>
          <w:rFonts w:asciiTheme="majorHAnsi" w:eastAsia="Times New Roman" w:hAnsiTheme="majorHAnsi" w:cstheme="majorHAnsi"/>
          <w:sz w:val="20"/>
          <w:szCs w:val="20"/>
        </w:rPr>
        <w:t xml:space="preserve"> in the last seven (7) years in governmental accounting and/or auditing with increasing responsibilities in financial analysis and financial statement preparation</w:t>
      </w:r>
      <w:r w:rsidR="002453DB" w:rsidRPr="00C06107">
        <w:rPr>
          <w:rFonts w:asciiTheme="majorHAnsi" w:eastAsia="Times New Roman" w:hAnsiTheme="majorHAnsi" w:cstheme="majorHAnsi"/>
          <w:sz w:val="20"/>
          <w:szCs w:val="20"/>
        </w:rPr>
        <w:t xml:space="preserve">.  </w:t>
      </w:r>
      <w:r w:rsidR="007365FD" w:rsidRPr="00C06107">
        <w:rPr>
          <w:rFonts w:asciiTheme="majorHAnsi" w:hAnsiTheme="majorHAnsi" w:cstheme="majorHAnsi"/>
          <w:color w:val="000000" w:themeColor="text1"/>
          <w:sz w:val="20"/>
          <w:szCs w:val="20"/>
        </w:rPr>
        <w:t xml:space="preserve">Strong organizational skills and experience in PeopleSoft and MS Excel </w:t>
      </w:r>
      <w:r w:rsidR="00FC6762" w:rsidRPr="00C06107">
        <w:rPr>
          <w:rFonts w:asciiTheme="majorHAnsi" w:hAnsiTheme="majorHAnsi" w:cstheme="majorHAnsi"/>
          <w:color w:val="000000" w:themeColor="text1"/>
          <w:sz w:val="20"/>
          <w:szCs w:val="20"/>
        </w:rPr>
        <w:t>to include pivot tables</w:t>
      </w:r>
      <w:r w:rsidR="007365FD" w:rsidRPr="00C06107">
        <w:rPr>
          <w:rFonts w:asciiTheme="majorHAnsi" w:hAnsiTheme="majorHAnsi" w:cstheme="majorHAnsi"/>
          <w:color w:val="000000" w:themeColor="text1"/>
          <w:sz w:val="20"/>
          <w:szCs w:val="20"/>
        </w:rPr>
        <w:t xml:space="preserve">.  Ability to multi-task and prioritize workloads along with experience in managing an accounting staff </w:t>
      </w:r>
      <w:r w:rsidR="7C7FEA79" w:rsidRPr="00C06107">
        <w:rPr>
          <w:rFonts w:asciiTheme="majorHAnsi" w:hAnsiTheme="majorHAnsi" w:cstheme="majorHAnsi"/>
          <w:color w:val="000000" w:themeColor="text1"/>
          <w:sz w:val="20"/>
          <w:szCs w:val="20"/>
        </w:rPr>
        <w:t xml:space="preserve">of six (6). </w:t>
      </w:r>
      <w:r w:rsidR="00290826">
        <w:rPr>
          <w:rFonts w:asciiTheme="majorHAnsi" w:hAnsiTheme="majorHAnsi" w:cstheme="majorHAnsi"/>
          <w:color w:val="000000" w:themeColor="text1"/>
          <w:sz w:val="20"/>
          <w:szCs w:val="20"/>
        </w:rPr>
        <w:t xml:space="preserve"> Hand and finger motion may be required for data entry purposes. </w:t>
      </w:r>
    </w:p>
    <w:p w14:paraId="02EB378F" w14:textId="77777777" w:rsidR="00275195" w:rsidRPr="00C06107" w:rsidRDefault="00275195" w:rsidP="00BD6688">
      <w:pPr>
        <w:autoSpaceDE w:val="0"/>
        <w:autoSpaceDN w:val="0"/>
        <w:adjustRightInd w:val="0"/>
        <w:spacing w:after="0" w:line="240" w:lineRule="auto"/>
        <w:ind w:left="-270" w:right="450"/>
        <w:rPr>
          <w:rFonts w:asciiTheme="majorHAnsi" w:hAnsiTheme="majorHAnsi" w:cstheme="majorHAnsi"/>
          <w:color w:val="000000"/>
          <w:sz w:val="20"/>
          <w:szCs w:val="20"/>
        </w:rPr>
      </w:pPr>
    </w:p>
    <w:p w14:paraId="3713A3D7" w14:textId="6845FA9A" w:rsidR="00684D9D" w:rsidRDefault="00375E8B" w:rsidP="00684D9D">
      <w:pPr>
        <w:autoSpaceDE w:val="0"/>
        <w:autoSpaceDN w:val="0"/>
        <w:adjustRightInd w:val="0"/>
        <w:spacing w:after="0" w:line="240" w:lineRule="auto"/>
        <w:ind w:left="-270" w:right="450"/>
        <w:rPr>
          <w:rFonts w:asciiTheme="majorHAnsi" w:hAnsiTheme="majorHAnsi" w:cstheme="majorHAnsi"/>
          <w:color w:val="000000"/>
          <w:sz w:val="20"/>
          <w:szCs w:val="20"/>
        </w:rPr>
      </w:pPr>
      <w:r w:rsidRPr="00C06107">
        <w:rPr>
          <w:rFonts w:asciiTheme="majorHAnsi" w:hAnsiTheme="majorHAnsi" w:cstheme="majorHAnsi"/>
          <w:b/>
          <w:bCs/>
          <w:color w:val="000000"/>
          <w:sz w:val="20"/>
          <w:szCs w:val="20"/>
        </w:rPr>
        <w:t>Salary/Benefits</w:t>
      </w:r>
      <w:r w:rsidR="00290826">
        <w:rPr>
          <w:rFonts w:asciiTheme="majorHAnsi" w:hAnsiTheme="majorHAnsi" w:cstheme="majorHAnsi"/>
          <w:b/>
          <w:bCs/>
          <w:color w:val="000000"/>
          <w:sz w:val="20"/>
          <w:szCs w:val="20"/>
        </w:rPr>
        <w:t xml:space="preserve">: </w:t>
      </w:r>
      <w:r w:rsidRPr="00C06107">
        <w:rPr>
          <w:rFonts w:asciiTheme="majorHAnsi" w:hAnsiTheme="majorHAnsi" w:cstheme="majorHAnsi"/>
          <w:b/>
          <w:bCs/>
          <w:color w:val="000000"/>
          <w:sz w:val="20"/>
          <w:szCs w:val="20"/>
        </w:rPr>
        <w:t xml:space="preserve"> </w:t>
      </w:r>
      <w:r w:rsidRPr="00C06107">
        <w:rPr>
          <w:rFonts w:asciiTheme="majorHAnsi" w:hAnsiTheme="majorHAnsi" w:cstheme="majorHAnsi"/>
          <w:color w:val="000000"/>
          <w:sz w:val="20"/>
          <w:szCs w:val="20"/>
        </w:rPr>
        <w:t xml:space="preserve">Salary is commensurate with education and work experience. Benefits include paid state holidays, annual and sick leave, and the State of Georgia Flexible Benefits package. </w:t>
      </w:r>
    </w:p>
    <w:p w14:paraId="04936C34" w14:textId="77777777" w:rsidR="00684D9D" w:rsidRDefault="00684D9D" w:rsidP="00684D9D">
      <w:pPr>
        <w:autoSpaceDE w:val="0"/>
        <w:autoSpaceDN w:val="0"/>
        <w:adjustRightInd w:val="0"/>
        <w:spacing w:after="0" w:line="240" w:lineRule="auto"/>
        <w:ind w:left="-270" w:right="450"/>
        <w:rPr>
          <w:rFonts w:ascii="Calibri Light" w:hAnsi="Calibri Light" w:cs="Calibri Light"/>
          <w:b/>
          <w:bCs/>
          <w:sz w:val="20"/>
          <w:szCs w:val="20"/>
        </w:rPr>
      </w:pPr>
    </w:p>
    <w:p w14:paraId="2EA50792" w14:textId="23C1BD24" w:rsidR="00684D9D" w:rsidRPr="00684D9D" w:rsidRDefault="00684D9D" w:rsidP="00684D9D">
      <w:pPr>
        <w:autoSpaceDE w:val="0"/>
        <w:autoSpaceDN w:val="0"/>
        <w:adjustRightInd w:val="0"/>
        <w:spacing w:after="0" w:line="240" w:lineRule="auto"/>
        <w:ind w:left="-270" w:right="450"/>
        <w:rPr>
          <w:rFonts w:asciiTheme="majorHAnsi" w:hAnsiTheme="majorHAnsi" w:cstheme="majorHAnsi"/>
          <w:color w:val="000000"/>
          <w:sz w:val="20"/>
          <w:szCs w:val="20"/>
        </w:rPr>
      </w:pPr>
      <w:r w:rsidRPr="00E14F25">
        <w:rPr>
          <w:rFonts w:ascii="Calibri Light" w:hAnsi="Calibri Light" w:cs="Calibri Light"/>
          <w:b/>
          <w:bCs/>
          <w:sz w:val="20"/>
          <w:szCs w:val="20"/>
        </w:rPr>
        <w:t xml:space="preserve">Application Deadline: </w:t>
      </w:r>
      <w:r w:rsidRPr="00E14F25">
        <w:rPr>
          <w:rFonts w:ascii="Calibri Light" w:hAnsi="Calibri Light" w:cs="Calibri Light"/>
          <w:bCs/>
          <w:sz w:val="20"/>
          <w:szCs w:val="20"/>
        </w:rPr>
        <w:t xml:space="preserve"> </w:t>
      </w:r>
      <w:r w:rsidRPr="00E14F25">
        <w:rPr>
          <w:rFonts w:ascii="Calibri Light" w:hAnsi="Calibri Light" w:cs="Calibri Light"/>
          <w:color w:val="000000"/>
          <w:sz w:val="20"/>
          <w:szCs w:val="20"/>
        </w:rPr>
        <w:t xml:space="preserve">All applications packets MUST be completed via the Online Job Center at </w:t>
      </w:r>
      <w:hyperlink r:id="rId8" w:history="1">
        <w:r w:rsidRPr="00E14F25">
          <w:rPr>
            <w:rStyle w:val="Hyperlink"/>
            <w:rFonts w:ascii="Calibri Light" w:hAnsi="Calibri Light" w:cs="Calibri Light"/>
            <w:sz w:val="20"/>
            <w:szCs w:val="20"/>
          </w:rPr>
          <w:t>https://www.easyhrweb.</w:t>
        </w:r>
        <w:r w:rsidRPr="00E14F25">
          <w:rPr>
            <w:rStyle w:val="Hyperlink"/>
            <w:rFonts w:ascii="Calibri Light" w:hAnsi="Calibri Light" w:cs="Calibri Light"/>
            <w:color w:val="2F5496"/>
            <w:sz w:val="20"/>
            <w:szCs w:val="20"/>
          </w:rPr>
          <w:t>com</w:t>
        </w:r>
        <w:r w:rsidRPr="00E14F25">
          <w:rPr>
            <w:rStyle w:val="Hyperlink"/>
            <w:rFonts w:ascii="Calibri Light" w:hAnsi="Calibri Light" w:cs="Calibri Light"/>
            <w:sz w:val="20"/>
            <w:szCs w:val="20"/>
          </w:rPr>
          <w:t>/JC_Albany/JobListings/JobListings.aspx</w:t>
        </w:r>
      </w:hyperlink>
      <w:r w:rsidRPr="00E14F25">
        <w:rPr>
          <w:rFonts w:ascii="Calibri Light" w:hAnsi="Calibri Light" w:cs="Calibri Light"/>
          <w:color w:val="000000"/>
          <w:sz w:val="20"/>
          <w:szCs w:val="20"/>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Resources Offic</w:t>
      </w:r>
      <w:r>
        <w:rPr>
          <w:rFonts w:ascii="Calibri Light" w:hAnsi="Calibri Light" w:cs="Calibri Light"/>
          <w:color w:val="000000"/>
          <w:sz w:val="20"/>
          <w:szCs w:val="20"/>
        </w:rPr>
        <w:t xml:space="preserve">e at 229-430-1702.  </w:t>
      </w:r>
      <w:r w:rsidRPr="00E14F25">
        <w:rPr>
          <w:rFonts w:ascii="Calibri Light" w:eastAsia="Times New Roman" w:hAnsi="Calibri Light" w:cs="Calibri Light"/>
          <w:color w:val="000000"/>
          <w:sz w:val="20"/>
          <w:szCs w:val="2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E14F25">
        <w:rPr>
          <w:rFonts w:ascii="Calibri Light" w:eastAsia="Times New Roman" w:hAnsi="Calibri Light" w:cs="Calibri Light"/>
          <w:color w:val="000000"/>
          <w:sz w:val="20"/>
          <w:szCs w:val="20"/>
        </w:rPr>
        <w:t>ll</w:t>
      </w:r>
      <w:proofErr w:type="spellEnd"/>
      <w:r w:rsidRPr="00E14F25">
        <w:rPr>
          <w:rFonts w:ascii="Calibri Light" w:eastAsia="Times New Roman" w:hAnsi="Calibri Light" w:cs="Calibri Light"/>
          <w:color w:val="000000"/>
          <w:sz w:val="20"/>
          <w:szCs w:val="2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E14F25">
        <w:rPr>
          <w:rFonts w:ascii="Calibri Light" w:hAnsi="Calibri Light" w:cs="Calibri Light"/>
          <w:color w:val="000000"/>
          <w:sz w:val="20"/>
          <w:szCs w:val="2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p>
    <w:p w14:paraId="7F1BE467" w14:textId="77777777" w:rsidR="00375E8B" w:rsidRPr="00C06107" w:rsidRDefault="00BA69A4" w:rsidP="00375E8B">
      <w:pPr>
        <w:autoSpaceDE w:val="0"/>
        <w:autoSpaceDN w:val="0"/>
        <w:adjustRightInd w:val="0"/>
        <w:spacing w:after="0" w:line="240" w:lineRule="auto"/>
        <w:ind w:left="-900"/>
        <w:jc w:val="center"/>
        <w:rPr>
          <w:rFonts w:asciiTheme="majorHAnsi" w:hAnsiTheme="majorHAnsi" w:cstheme="majorHAnsi"/>
          <w:b/>
          <w:i/>
          <w:sz w:val="20"/>
          <w:szCs w:val="20"/>
        </w:rPr>
      </w:pPr>
      <w:r w:rsidRPr="00C06107">
        <w:rPr>
          <w:rFonts w:asciiTheme="majorHAnsi" w:hAnsiTheme="majorHAnsi" w:cstheme="majorHAnsi"/>
          <w:b/>
          <w:i/>
          <w:sz w:val="20"/>
          <w:szCs w:val="20"/>
        </w:rPr>
        <w:t>Note: Due to the volume of applications received, we are unable to personally contact each applicant.</w:t>
      </w:r>
    </w:p>
    <w:p w14:paraId="033FF783" w14:textId="77777777" w:rsidR="005E01EC" w:rsidRPr="00C06107" w:rsidRDefault="00BA69A4" w:rsidP="00375E8B">
      <w:pPr>
        <w:autoSpaceDE w:val="0"/>
        <w:autoSpaceDN w:val="0"/>
        <w:adjustRightInd w:val="0"/>
        <w:spacing w:after="0" w:line="240" w:lineRule="auto"/>
        <w:ind w:left="-900"/>
        <w:jc w:val="center"/>
        <w:rPr>
          <w:rFonts w:asciiTheme="majorHAnsi" w:hAnsiTheme="majorHAnsi" w:cstheme="majorHAnsi"/>
          <w:b/>
          <w:i/>
          <w:sz w:val="20"/>
          <w:szCs w:val="20"/>
        </w:rPr>
      </w:pPr>
      <w:r w:rsidRPr="00C06107">
        <w:rPr>
          <w:rFonts w:asciiTheme="majorHAnsi" w:hAnsiTheme="majorHAnsi" w:cstheme="majorHAnsi"/>
          <w:b/>
          <w:i/>
          <w:sz w:val="20"/>
          <w:szCs w:val="20"/>
        </w:rPr>
        <w:t xml:space="preserve"> If we are interested in scheduling an interview, a representative from our college will contact you.</w:t>
      </w:r>
    </w:p>
    <w:p w14:paraId="5A39BBE3" w14:textId="77777777" w:rsidR="00F0587E" w:rsidRPr="00E522A5" w:rsidRDefault="00F0587E" w:rsidP="00375E8B">
      <w:pPr>
        <w:autoSpaceDE w:val="0"/>
        <w:autoSpaceDN w:val="0"/>
        <w:adjustRightInd w:val="0"/>
        <w:spacing w:after="0" w:line="240" w:lineRule="auto"/>
        <w:ind w:left="-900"/>
        <w:jc w:val="center"/>
        <w:rPr>
          <w:rFonts w:ascii="Agency FB" w:hAnsi="Agency FB" w:cs="Arial"/>
          <w:b/>
          <w:sz w:val="20"/>
          <w:szCs w:val="20"/>
        </w:rPr>
      </w:pPr>
    </w:p>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144"/>
        <w:gridCol w:w="3040"/>
      </w:tblGrid>
      <w:tr w:rsidR="00BA69A4" w:rsidRPr="00E522A5" w14:paraId="732C2857" w14:textId="77777777" w:rsidTr="00BA69A4">
        <w:trPr>
          <w:trHeight w:val="1190"/>
        </w:trPr>
        <w:tc>
          <w:tcPr>
            <w:tcW w:w="3196" w:type="dxa"/>
          </w:tcPr>
          <w:p w14:paraId="41C8F396" w14:textId="77777777" w:rsidR="00BA69A4" w:rsidRPr="00E522A5" w:rsidRDefault="00BA69A4" w:rsidP="00BA69A4">
            <w:pPr>
              <w:spacing w:after="0" w:line="240" w:lineRule="auto"/>
              <w:ind w:left="-900"/>
              <w:jc w:val="right"/>
              <w:rPr>
                <w:rFonts w:ascii="Agency FB" w:eastAsia="Times New Roman" w:hAnsi="Agency FB"/>
                <w:i/>
                <w:iCs/>
                <w:sz w:val="18"/>
                <w:szCs w:val="18"/>
              </w:rPr>
            </w:pPr>
          </w:p>
          <w:p w14:paraId="42927AEA" w14:textId="77777777" w:rsidR="00BA69A4" w:rsidRPr="00E522A5" w:rsidRDefault="00BA69A4" w:rsidP="00BA69A4">
            <w:pPr>
              <w:spacing w:after="0" w:line="240" w:lineRule="auto"/>
              <w:ind w:left="-900"/>
              <w:jc w:val="right"/>
              <w:rPr>
                <w:rFonts w:ascii="Agency FB" w:eastAsia="Times New Roman" w:hAnsi="Agency FB"/>
                <w:b/>
                <w:iCs/>
                <w:sz w:val="18"/>
                <w:szCs w:val="18"/>
              </w:rPr>
            </w:pPr>
            <w:r w:rsidRPr="00E522A5">
              <w:rPr>
                <w:rFonts w:ascii="Agency FB" w:eastAsia="Times New Roman" w:hAnsi="Agency FB"/>
                <w:b/>
                <w:iCs/>
                <w:sz w:val="18"/>
                <w:szCs w:val="18"/>
              </w:rPr>
              <w:t>Title IX Coordinator:</w:t>
            </w:r>
          </w:p>
          <w:p w14:paraId="6BF390BF" w14:textId="5A6353ED" w:rsidR="00BA69A4" w:rsidRPr="00E522A5" w:rsidRDefault="00667CE4" w:rsidP="00BA69A4">
            <w:pPr>
              <w:spacing w:after="0" w:line="240" w:lineRule="auto"/>
              <w:ind w:left="-900"/>
              <w:jc w:val="right"/>
              <w:rPr>
                <w:rFonts w:ascii="Agency FB" w:eastAsia="Times New Roman" w:hAnsi="Agency FB"/>
                <w:iCs/>
                <w:sz w:val="18"/>
                <w:szCs w:val="18"/>
              </w:rPr>
            </w:pPr>
            <w:proofErr w:type="spellStart"/>
            <w:r>
              <w:rPr>
                <w:rFonts w:ascii="Agency FB" w:eastAsia="Times New Roman" w:hAnsi="Agency FB"/>
                <w:iCs/>
                <w:sz w:val="18"/>
                <w:szCs w:val="18"/>
              </w:rPr>
              <w:t>Trenna</w:t>
            </w:r>
            <w:proofErr w:type="spellEnd"/>
            <w:r>
              <w:rPr>
                <w:rFonts w:ascii="Agency FB" w:eastAsia="Times New Roman" w:hAnsi="Agency FB"/>
                <w:iCs/>
                <w:sz w:val="18"/>
                <w:szCs w:val="18"/>
              </w:rPr>
              <w:t xml:space="preserve"> Marshall HR Coordinator</w:t>
            </w:r>
          </w:p>
          <w:p w14:paraId="21853734" w14:textId="77777777" w:rsidR="00BA69A4" w:rsidRPr="00E522A5" w:rsidRDefault="00BA69A4" w:rsidP="00BA69A4">
            <w:pPr>
              <w:spacing w:after="0" w:line="240" w:lineRule="auto"/>
              <w:ind w:left="-900"/>
              <w:jc w:val="right"/>
              <w:rPr>
                <w:rFonts w:ascii="Agency FB" w:eastAsia="Times New Roman" w:hAnsi="Agency FB"/>
                <w:iCs/>
                <w:sz w:val="18"/>
                <w:szCs w:val="18"/>
              </w:rPr>
            </w:pPr>
            <w:r w:rsidRPr="00E522A5">
              <w:rPr>
                <w:rFonts w:ascii="Agency FB" w:eastAsia="Times New Roman" w:hAnsi="Agency FB"/>
                <w:iCs/>
                <w:sz w:val="18"/>
                <w:szCs w:val="18"/>
              </w:rPr>
              <w:t xml:space="preserve">1704 South </w:t>
            </w:r>
            <w:proofErr w:type="spellStart"/>
            <w:r w:rsidRPr="00E522A5">
              <w:rPr>
                <w:rFonts w:ascii="Agency FB" w:eastAsia="Times New Roman" w:hAnsi="Agency FB"/>
                <w:iCs/>
                <w:sz w:val="18"/>
                <w:szCs w:val="18"/>
              </w:rPr>
              <w:t>Slappey</w:t>
            </w:r>
            <w:proofErr w:type="spellEnd"/>
            <w:r w:rsidRPr="00E522A5">
              <w:rPr>
                <w:rFonts w:ascii="Agency FB" w:eastAsia="Times New Roman" w:hAnsi="Agency FB"/>
                <w:iCs/>
                <w:sz w:val="18"/>
                <w:szCs w:val="18"/>
              </w:rPr>
              <w:t xml:space="preserve"> Blvd.</w:t>
            </w:r>
          </w:p>
          <w:p w14:paraId="2491D43D" w14:textId="77777777" w:rsidR="00BA69A4" w:rsidRPr="00E522A5" w:rsidRDefault="00BA69A4" w:rsidP="00BA69A4">
            <w:pPr>
              <w:spacing w:after="0" w:line="240" w:lineRule="auto"/>
              <w:ind w:left="-900"/>
              <w:jc w:val="right"/>
              <w:rPr>
                <w:rFonts w:ascii="Agency FB" w:eastAsia="Times New Roman" w:hAnsi="Agency FB"/>
                <w:iCs/>
                <w:sz w:val="18"/>
                <w:szCs w:val="18"/>
              </w:rPr>
            </w:pPr>
            <w:r w:rsidRPr="00E522A5">
              <w:rPr>
                <w:rFonts w:ascii="Agency FB" w:eastAsia="Times New Roman" w:hAnsi="Agency FB"/>
                <w:iCs/>
                <w:sz w:val="18"/>
                <w:szCs w:val="18"/>
              </w:rPr>
              <w:t>Albany, GA 31701</w:t>
            </w:r>
          </w:p>
          <w:p w14:paraId="0C2C32F8" w14:textId="3B3EA918" w:rsidR="00BA69A4" w:rsidRPr="00E522A5" w:rsidRDefault="00667CE4" w:rsidP="00667CE4">
            <w:pPr>
              <w:spacing w:after="0" w:line="240" w:lineRule="auto"/>
              <w:ind w:left="-900"/>
              <w:jc w:val="right"/>
              <w:rPr>
                <w:rFonts w:ascii="Agency FB" w:eastAsia="Times New Roman" w:hAnsi="Agency FB"/>
                <w:i/>
                <w:iCs/>
                <w:sz w:val="18"/>
                <w:szCs w:val="18"/>
              </w:rPr>
            </w:pPr>
            <w:r>
              <w:rPr>
                <w:rFonts w:ascii="Agency FB" w:eastAsia="Times New Roman" w:hAnsi="Agency FB"/>
                <w:iCs/>
                <w:sz w:val="18"/>
                <w:szCs w:val="18"/>
              </w:rPr>
              <w:t>229.430.3619</w:t>
            </w:r>
          </w:p>
        </w:tc>
        <w:tc>
          <w:tcPr>
            <w:tcW w:w="3144" w:type="dxa"/>
          </w:tcPr>
          <w:p w14:paraId="72A3D3EC" w14:textId="77777777" w:rsidR="00BA69A4" w:rsidRPr="00E522A5" w:rsidRDefault="00BA69A4" w:rsidP="00BA69A4">
            <w:pPr>
              <w:spacing w:after="0" w:line="240" w:lineRule="auto"/>
              <w:ind w:left="-900"/>
              <w:jc w:val="right"/>
              <w:rPr>
                <w:rFonts w:ascii="Agency FB" w:eastAsia="Times New Roman" w:hAnsi="Agency FB"/>
                <w:i/>
                <w:iCs/>
                <w:sz w:val="18"/>
                <w:szCs w:val="18"/>
              </w:rPr>
            </w:pPr>
          </w:p>
          <w:p w14:paraId="5EAB0ECC" w14:textId="77777777" w:rsidR="00BA69A4" w:rsidRPr="00E522A5" w:rsidRDefault="00BA69A4" w:rsidP="00BA69A4">
            <w:pPr>
              <w:spacing w:after="0" w:line="240" w:lineRule="auto"/>
              <w:ind w:left="-900"/>
              <w:jc w:val="right"/>
              <w:rPr>
                <w:rFonts w:ascii="Agency FB" w:eastAsia="Times New Roman" w:hAnsi="Agency FB"/>
                <w:b/>
                <w:iCs/>
                <w:sz w:val="18"/>
                <w:szCs w:val="18"/>
              </w:rPr>
            </w:pPr>
            <w:r w:rsidRPr="00E522A5">
              <w:rPr>
                <w:rFonts w:ascii="Agency FB" w:eastAsia="Times New Roman" w:hAnsi="Agency FB"/>
                <w:b/>
                <w:iCs/>
                <w:sz w:val="18"/>
                <w:szCs w:val="18"/>
              </w:rPr>
              <w:t>Equal Opportunity Officer:</w:t>
            </w:r>
          </w:p>
          <w:p w14:paraId="628B755A" w14:textId="77777777" w:rsidR="00BA69A4" w:rsidRPr="00E522A5" w:rsidRDefault="00516865" w:rsidP="00BA69A4">
            <w:pPr>
              <w:spacing w:after="0" w:line="240" w:lineRule="auto"/>
              <w:ind w:left="-900"/>
              <w:jc w:val="right"/>
              <w:rPr>
                <w:rFonts w:ascii="Agency FB" w:eastAsia="Times New Roman" w:hAnsi="Agency FB"/>
                <w:iCs/>
                <w:sz w:val="18"/>
                <w:szCs w:val="18"/>
              </w:rPr>
            </w:pPr>
            <w:r>
              <w:rPr>
                <w:rFonts w:ascii="Agency FB" w:eastAsia="Times New Roman" w:hAnsi="Agency FB"/>
                <w:iCs/>
                <w:sz w:val="18"/>
                <w:szCs w:val="18"/>
              </w:rPr>
              <w:t>Lola K. Edwards, Office of Human Resources</w:t>
            </w:r>
          </w:p>
          <w:p w14:paraId="0AC404DC" w14:textId="77777777" w:rsidR="00BA69A4" w:rsidRPr="00E522A5" w:rsidRDefault="00BA69A4" w:rsidP="00BA69A4">
            <w:pPr>
              <w:spacing w:after="0" w:line="240" w:lineRule="auto"/>
              <w:ind w:left="-900"/>
              <w:jc w:val="right"/>
              <w:rPr>
                <w:rFonts w:ascii="Agency FB" w:eastAsia="Times New Roman" w:hAnsi="Agency FB"/>
                <w:iCs/>
                <w:sz w:val="18"/>
                <w:szCs w:val="18"/>
              </w:rPr>
            </w:pPr>
            <w:r w:rsidRPr="00E522A5">
              <w:rPr>
                <w:rFonts w:ascii="Agency FB" w:eastAsia="Times New Roman" w:hAnsi="Agency FB"/>
                <w:iCs/>
                <w:sz w:val="18"/>
                <w:szCs w:val="18"/>
              </w:rPr>
              <w:t xml:space="preserve">1704 South </w:t>
            </w:r>
            <w:proofErr w:type="spellStart"/>
            <w:r w:rsidRPr="00E522A5">
              <w:rPr>
                <w:rFonts w:ascii="Agency FB" w:eastAsia="Times New Roman" w:hAnsi="Agency FB"/>
                <w:iCs/>
                <w:sz w:val="18"/>
                <w:szCs w:val="18"/>
              </w:rPr>
              <w:t>Slappey</w:t>
            </w:r>
            <w:proofErr w:type="spellEnd"/>
            <w:r w:rsidRPr="00E522A5">
              <w:rPr>
                <w:rFonts w:ascii="Agency FB" w:eastAsia="Times New Roman" w:hAnsi="Agency FB"/>
                <w:iCs/>
                <w:sz w:val="18"/>
                <w:szCs w:val="18"/>
              </w:rPr>
              <w:t xml:space="preserve"> Blvd.</w:t>
            </w:r>
          </w:p>
          <w:p w14:paraId="267BC9F0" w14:textId="77777777" w:rsidR="00BA69A4" w:rsidRPr="00E522A5" w:rsidRDefault="00BA69A4" w:rsidP="00BA69A4">
            <w:pPr>
              <w:spacing w:after="0" w:line="240" w:lineRule="auto"/>
              <w:ind w:left="-900"/>
              <w:jc w:val="right"/>
              <w:rPr>
                <w:rFonts w:ascii="Agency FB" w:eastAsia="Times New Roman" w:hAnsi="Agency FB"/>
                <w:iCs/>
                <w:sz w:val="18"/>
                <w:szCs w:val="18"/>
              </w:rPr>
            </w:pPr>
            <w:r w:rsidRPr="00E522A5">
              <w:rPr>
                <w:rFonts w:ascii="Agency FB" w:eastAsia="Times New Roman" w:hAnsi="Agency FB"/>
                <w:iCs/>
                <w:sz w:val="18"/>
                <w:szCs w:val="18"/>
              </w:rPr>
              <w:t>Albany, GA 31701</w:t>
            </w:r>
          </w:p>
          <w:p w14:paraId="2068CA80" w14:textId="77777777" w:rsidR="00BA69A4" w:rsidRPr="00E522A5" w:rsidRDefault="00516865" w:rsidP="00BA69A4">
            <w:pPr>
              <w:spacing w:after="0" w:line="240" w:lineRule="auto"/>
              <w:ind w:left="-900"/>
              <w:jc w:val="right"/>
              <w:rPr>
                <w:rFonts w:ascii="Agency FB" w:eastAsia="Times New Roman" w:hAnsi="Agency FB"/>
                <w:iCs/>
                <w:sz w:val="18"/>
                <w:szCs w:val="18"/>
              </w:rPr>
            </w:pPr>
            <w:r>
              <w:rPr>
                <w:rFonts w:ascii="Agency FB" w:eastAsia="Times New Roman" w:hAnsi="Agency FB"/>
                <w:iCs/>
                <w:sz w:val="18"/>
                <w:szCs w:val="18"/>
              </w:rPr>
              <w:t>229.430.1702</w:t>
            </w:r>
          </w:p>
          <w:p w14:paraId="0D0B940D" w14:textId="77777777" w:rsidR="00BA69A4" w:rsidRPr="00E522A5" w:rsidRDefault="00BA69A4" w:rsidP="00BA69A4">
            <w:pPr>
              <w:spacing w:after="0" w:line="240" w:lineRule="auto"/>
              <w:ind w:left="-900"/>
              <w:jc w:val="right"/>
              <w:rPr>
                <w:rFonts w:ascii="Agency FB" w:eastAsia="Times New Roman" w:hAnsi="Agency FB"/>
                <w:i/>
                <w:iCs/>
                <w:sz w:val="18"/>
                <w:szCs w:val="18"/>
              </w:rPr>
            </w:pPr>
          </w:p>
        </w:tc>
        <w:tc>
          <w:tcPr>
            <w:tcW w:w="3040" w:type="dxa"/>
          </w:tcPr>
          <w:p w14:paraId="0E27B00A" w14:textId="77777777" w:rsidR="00BA69A4" w:rsidRPr="00E522A5" w:rsidRDefault="00BA69A4" w:rsidP="00BA69A4">
            <w:pPr>
              <w:spacing w:after="0" w:line="240" w:lineRule="auto"/>
              <w:ind w:left="-900"/>
              <w:jc w:val="right"/>
              <w:rPr>
                <w:rFonts w:ascii="Agency FB" w:eastAsia="Times New Roman" w:hAnsi="Agency FB"/>
                <w:i/>
                <w:iCs/>
                <w:sz w:val="18"/>
                <w:szCs w:val="18"/>
              </w:rPr>
            </w:pPr>
          </w:p>
          <w:p w14:paraId="7ED49841" w14:textId="77777777" w:rsidR="00BA69A4" w:rsidRPr="00E522A5" w:rsidRDefault="00BA69A4" w:rsidP="00BA69A4">
            <w:pPr>
              <w:spacing w:after="0" w:line="240" w:lineRule="auto"/>
              <w:ind w:left="-900"/>
              <w:jc w:val="right"/>
              <w:rPr>
                <w:rFonts w:ascii="Agency FB" w:eastAsia="Times New Roman" w:hAnsi="Agency FB"/>
                <w:b/>
                <w:iCs/>
                <w:sz w:val="18"/>
                <w:szCs w:val="18"/>
              </w:rPr>
            </w:pPr>
            <w:r w:rsidRPr="00E522A5">
              <w:rPr>
                <w:rFonts w:ascii="Agency FB" w:eastAsia="Times New Roman" w:hAnsi="Agency FB"/>
                <w:b/>
                <w:iCs/>
                <w:sz w:val="18"/>
                <w:szCs w:val="18"/>
              </w:rPr>
              <w:t>Section 504 Coordinator:</w:t>
            </w:r>
          </w:p>
          <w:p w14:paraId="2BD16651" w14:textId="77777777" w:rsidR="00BA69A4" w:rsidRPr="00E522A5" w:rsidRDefault="00BA69A4" w:rsidP="00BA69A4">
            <w:pPr>
              <w:spacing w:after="0" w:line="240" w:lineRule="auto"/>
              <w:ind w:left="-900"/>
              <w:jc w:val="right"/>
              <w:rPr>
                <w:rFonts w:ascii="Agency FB" w:eastAsia="Times New Roman" w:hAnsi="Agency FB"/>
                <w:iCs/>
                <w:sz w:val="18"/>
                <w:szCs w:val="18"/>
              </w:rPr>
            </w:pPr>
            <w:r w:rsidRPr="00E522A5">
              <w:rPr>
                <w:rFonts w:ascii="Agency FB" w:eastAsia="Times New Roman" w:hAnsi="Agency FB"/>
                <w:iCs/>
                <w:sz w:val="18"/>
                <w:szCs w:val="18"/>
              </w:rPr>
              <w:t>Regina W</w:t>
            </w:r>
            <w:r w:rsidR="00ED7F22">
              <w:rPr>
                <w:rFonts w:ascii="Agency FB" w:eastAsia="Times New Roman" w:hAnsi="Agency FB"/>
                <w:iCs/>
                <w:sz w:val="18"/>
                <w:szCs w:val="18"/>
              </w:rPr>
              <w:t>atts, Special Needs Coordinator</w:t>
            </w:r>
          </w:p>
          <w:p w14:paraId="2E9B827F" w14:textId="77777777" w:rsidR="00BA69A4" w:rsidRPr="00E522A5" w:rsidRDefault="00BA69A4" w:rsidP="00BA69A4">
            <w:pPr>
              <w:spacing w:after="0" w:line="240" w:lineRule="auto"/>
              <w:ind w:left="-900"/>
              <w:jc w:val="right"/>
              <w:rPr>
                <w:rFonts w:ascii="Agency FB" w:eastAsia="Times New Roman" w:hAnsi="Agency FB"/>
                <w:iCs/>
                <w:sz w:val="18"/>
                <w:szCs w:val="18"/>
              </w:rPr>
            </w:pPr>
            <w:r w:rsidRPr="00E522A5">
              <w:rPr>
                <w:rFonts w:ascii="Agency FB" w:eastAsia="Times New Roman" w:hAnsi="Agency FB"/>
                <w:iCs/>
                <w:sz w:val="18"/>
                <w:szCs w:val="18"/>
              </w:rPr>
              <w:t xml:space="preserve">1704 South </w:t>
            </w:r>
            <w:proofErr w:type="spellStart"/>
            <w:r w:rsidRPr="00E522A5">
              <w:rPr>
                <w:rFonts w:ascii="Agency FB" w:eastAsia="Times New Roman" w:hAnsi="Agency FB"/>
                <w:iCs/>
                <w:sz w:val="18"/>
                <w:szCs w:val="18"/>
              </w:rPr>
              <w:t>Slappey</w:t>
            </w:r>
            <w:proofErr w:type="spellEnd"/>
            <w:r w:rsidRPr="00E522A5">
              <w:rPr>
                <w:rFonts w:ascii="Agency FB" w:eastAsia="Times New Roman" w:hAnsi="Agency FB"/>
                <w:iCs/>
                <w:sz w:val="18"/>
                <w:szCs w:val="18"/>
              </w:rPr>
              <w:t xml:space="preserve"> Blvd.</w:t>
            </w:r>
          </w:p>
          <w:p w14:paraId="457805BD" w14:textId="77777777" w:rsidR="00BA69A4" w:rsidRPr="00E522A5" w:rsidRDefault="00BA69A4" w:rsidP="00BA69A4">
            <w:pPr>
              <w:spacing w:after="0" w:line="240" w:lineRule="auto"/>
              <w:ind w:left="-900"/>
              <w:jc w:val="right"/>
              <w:rPr>
                <w:rFonts w:ascii="Agency FB" w:eastAsia="Times New Roman" w:hAnsi="Agency FB"/>
                <w:iCs/>
                <w:sz w:val="18"/>
                <w:szCs w:val="18"/>
              </w:rPr>
            </w:pPr>
            <w:r w:rsidRPr="00E522A5">
              <w:rPr>
                <w:rFonts w:ascii="Agency FB" w:eastAsia="Times New Roman" w:hAnsi="Agency FB"/>
                <w:iCs/>
                <w:sz w:val="18"/>
                <w:szCs w:val="18"/>
              </w:rPr>
              <w:t>Albany, GA 31701</w:t>
            </w:r>
          </w:p>
          <w:p w14:paraId="74D6B01E" w14:textId="77777777" w:rsidR="00BA69A4" w:rsidRPr="00E522A5" w:rsidRDefault="00BA69A4" w:rsidP="00BA69A4">
            <w:pPr>
              <w:spacing w:after="0" w:line="240" w:lineRule="auto"/>
              <w:ind w:left="-900"/>
              <w:jc w:val="right"/>
              <w:rPr>
                <w:rFonts w:ascii="Agency FB" w:eastAsia="Times New Roman" w:hAnsi="Agency FB"/>
                <w:iCs/>
                <w:sz w:val="18"/>
                <w:szCs w:val="18"/>
              </w:rPr>
            </w:pPr>
            <w:r w:rsidRPr="00E522A5">
              <w:rPr>
                <w:rFonts w:ascii="Agency FB" w:eastAsia="Times New Roman" w:hAnsi="Agency FB"/>
                <w:iCs/>
                <w:sz w:val="18"/>
                <w:szCs w:val="18"/>
              </w:rPr>
              <w:t>229.430.2854</w:t>
            </w:r>
          </w:p>
          <w:p w14:paraId="60061E4C" w14:textId="77777777" w:rsidR="00BA69A4" w:rsidRPr="00E522A5" w:rsidRDefault="00BA69A4" w:rsidP="00BA69A4">
            <w:pPr>
              <w:spacing w:after="0" w:line="240" w:lineRule="auto"/>
              <w:ind w:left="-900"/>
              <w:jc w:val="right"/>
              <w:rPr>
                <w:rFonts w:ascii="Agency FB" w:eastAsia="Times New Roman" w:hAnsi="Agency FB"/>
                <w:i/>
                <w:iCs/>
                <w:sz w:val="18"/>
                <w:szCs w:val="18"/>
              </w:rPr>
            </w:pPr>
          </w:p>
        </w:tc>
      </w:tr>
    </w:tbl>
    <w:p w14:paraId="44EAFD9C" w14:textId="77777777" w:rsidR="003A50E2" w:rsidRPr="0099633D" w:rsidRDefault="003A50E2" w:rsidP="00AA432F">
      <w:pPr>
        <w:ind w:left="-900"/>
        <w:rPr>
          <w:rFonts w:ascii="Agency FB" w:hAnsi="Agency FB" w:cs="Arial"/>
          <w:sz w:val="16"/>
          <w:szCs w:val="16"/>
        </w:rPr>
      </w:pPr>
      <w:bookmarkStart w:id="0" w:name="_GoBack"/>
      <w:bookmarkEnd w:id="0"/>
    </w:p>
    <w:sectPr w:rsidR="003A50E2" w:rsidRPr="0099633D" w:rsidSect="00BA69A4">
      <w:headerReference w:type="default" r:id="rId9"/>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83152" w14:textId="77777777" w:rsidR="00BE7B73" w:rsidRDefault="00BE7B73" w:rsidP="005E01EC">
      <w:pPr>
        <w:spacing w:after="0" w:line="240" w:lineRule="auto"/>
      </w:pPr>
      <w:r>
        <w:separator/>
      </w:r>
    </w:p>
  </w:endnote>
  <w:endnote w:type="continuationSeparator" w:id="0">
    <w:p w14:paraId="19F64557" w14:textId="77777777" w:rsidR="00BE7B73" w:rsidRDefault="00BE7B73" w:rsidP="005E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39F23" w14:textId="77777777" w:rsidR="00BE7B73" w:rsidRDefault="00BE7B73" w:rsidP="005E01EC">
      <w:pPr>
        <w:spacing w:after="0" w:line="240" w:lineRule="auto"/>
      </w:pPr>
      <w:r>
        <w:separator/>
      </w:r>
    </w:p>
  </w:footnote>
  <w:footnote w:type="continuationSeparator" w:id="0">
    <w:p w14:paraId="64062AD8" w14:textId="77777777" w:rsidR="00BE7B73" w:rsidRDefault="00BE7B73" w:rsidP="005E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F31CB" w14:textId="77777777" w:rsidR="005E01EC" w:rsidRDefault="005001E7" w:rsidP="005E01EC">
    <w:pPr>
      <w:pStyle w:val="Header"/>
      <w:jc w:val="center"/>
    </w:pPr>
    <w:r w:rsidRPr="00544859">
      <w:rPr>
        <w:rFonts w:ascii="Arial" w:hAnsi="Arial" w:cs="Arial"/>
        <w:noProof/>
        <w:sz w:val="20"/>
        <w:szCs w:val="20"/>
      </w:rPr>
      <w:drawing>
        <wp:inline distT="0" distB="0" distL="0" distR="0" wp14:anchorId="59D474BE" wp14:editId="07777777">
          <wp:extent cx="2438400" cy="819150"/>
          <wp:effectExtent l="0" t="0" r="0" b="0"/>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p>
  <w:p w14:paraId="4AC37652" w14:textId="77777777" w:rsidR="005E01EC" w:rsidRDefault="005E01EC" w:rsidP="005E01EC">
    <w:pPr>
      <w:pStyle w:val="Default"/>
      <w:jc w:val="center"/>
      <w:rPr>
        <w:sz w:val="18"/>
        <w:szCs w:val="18"/>
      </w:rPr>
    </w:pPr>
    <w:r>
      <w:rPr>
        <w:b/>
        <w:bCs/>
        <w:sz w:val="18"/>
        <w:szCs w:val="18"/>
      </w:rPr>
      <w:t>POSITION ANNOUNCEMENT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01D40"/>
    <w:multiLevelType w:val="hybridMultilevel"/>
    <w:tmpl w:val="9516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4622C"/>
    <w:multiLevelType w:val="hybridMultilevel"/>
    <w:tmpl w:val="6E0E86F6"/>
    <w:lvl w:ilvl="0" w:tplc="E2B0194A">
      <w:numFmt w:val="bullet"/>
      <w:lvlText w:val="•"/>
      <w:lvlJc w:val="left"/>
      <w:pPr>
        <w:ind w:left="720" w:hanging="360"/>
      </w:pPr>
      <w:rPr>
        <w:rFonts w:ascii="Agency FB" w:eastAsia="Calibri"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12A10"/>
    <w:multiLevelType w:val="hybridMultilevel"/>
    <w:tmpl w:val="A11E7D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6E6A3731"/>
    <w:multiLevelType w:val="hybridMultilevel"/>
    <w:tmpl w:val="25CA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EC"/>
    <w:rsid w:val="0003691C"/>
    <w:rsid w:val="00050D75"/>
    <w:rsid w:val="00080658"/>
    <w:rsid w:val="000B55CC"/>
    <w:rsid w:val="000D3364"/>
    <w:rsid w:val="000E01C7"/>
    <w:rsid w:val="000F5096"/>
    <w:rsid w:val="001A30F0"/>
    <w:rsid w:val="001F06C7"/>
    <w:rsid w:val="00212F4F"/>
    <w:rsid w:val="002430C2"/>
    <w:rsid w:val="002453DB"/>
    <w:rsid w:val="0026039F"/>
    <w:rsid w:val="00275195"/>
    <w:rsid w:val="00290826"/>
    <w:rsid w:val="002924E3"/>
    <w:rsid w:val="002B4B5B"/>
    <w:rsid w:val="002D0D32"/>
    <w:rsid w:val="00301A26"/>
    <w:rsid w:val="0030226C"/>
    <w:rsid w:val="00333515"/>
    <w:rsid w:val="00344E8B"/>
    <w:rsid w:val="00360A50"/>
    <w:rsid w:val="00375E8B"/>
    <w:rsid w:val="003964B7"/>
    <w:rsid w:val="003A50E2"/>
    <w:rsid w:val="003A6892"/>
    <w:rsid w:val="003A7609"/>
    <w:rsid w:val="003D7C29"/>
    <w:rsid w:val="003F1205"/>
    <w:rsid w:val="00471061"/>
    <w:rsid w:val="004D1BB0"/>
    <w:rsid w:val="004D6F32"/>
    <w:rsid w:val="004D79BD"/>
    <w:rsid w:val="005001E7"/>
    <w:rsid w:val="00516865"/>
    <w:rsid w:val="00544859"/>
    <w:rsid w:val="005872FC"/>
    <w:rsid w:val="005B45C6"/>
    <w:rsid w:val="005E01EC"/>
    <w:rsid w:val="005F1A98"/>
    <w:rsid w:val="0064433E"/>
    <w:rsid w:val="00665D91"/>
    <w:rsid w:val="00667CE4"/>
    <w:rsid w:val="0066E6A7"/>
    <w:rsid w:val="00684D9D"/>
    <w:rsid w:val="006B01E0"/>
    <w:rsid w:val="006F0AF0"/>
    <w:rsid w:val="00710746"/>
    <w:rsid w:val="00721BF4"/>
    <w:rsid w:val="007267EC"/>
    <w:rsid w:val="007365FD"/>
    <w:rsid w:val="00750EDB"/>
    <w:rsid w:val="00754E9C"/>
    <w:rsid w:val="00763AAF"/>
    <w:rsid w:val="00791685"/>
    <w:rsid w:val="007C4574"/>
    <w:rsid w:val="007C472D"/>
    <w:rsid w:val="008966CB"/>
    <w:rsid w:val="008A7076"/>
    <w:rsid w:val="008F38FF"/>
    <w:rsid w:val="00916119"/>
    <w:rsid w:val="00922B7D"/>
    <w:rsid w:val="0099633D"/>
    <w:rsid w:val="009B5B18"/>
    <w:rsid w:val="009C1F3D"/>
    <w:rsid w:val="009C79E7"/>
    <w:rsid w:val="00A20634"/>
    <w:rsid w:val="00A44FFC"/>
    <w:rsid w:val="00A7334B"/>
    <w:rsid w:val="00AA432F"/>
    <w:rsid w:val="00AA5C44"/>
    <w:rsid w:val="00AC5652"/>
    <w:rsid w:val="00B0117C"/>
    <w:rsid w:val="00B8267B"/>
    <w:rsid w:val="00BA69A4"/>
    <w:rsid w:val="00BB360F"/>
    <w:rsid w:val="00BB3E88"/>
    <w:rsid w:val="00BB5D73"/>
    <w:rsid w:val="00BD6688"/>
    <w:rsid w:val="00BE5694"/>
    <w:rsid w:val="00BE7B73"/>
    <w:rsid w:val="00C06107"/>
    <w:rsid w:val="00C1335B"/>
    <w:rsid w:val="00C3797F"/>
    <w:rsid w:val="00C65A5A"/>
    <w:rsid w:val="00C8724B"/>
    <w:rsid w:val="00CD24C6"/>
    <w:rsid w:val="00D13D49"/>
    <w:rsid w:val="00D55F28"/>
    <w:rsid w:val="00D74FB8"/>
    <w:rsid w:val="00E31496"/>
    <w:rsid w:val="00E522A5"/>
    <w:rsid w:val="00EC356C"/>
    <w:rsid w:val="00ED7F22"/>
    <w:rsid w:val="00F0587E"/>
    <w:rsid w:val="00F65C4D"/>
    <w:rsid w:val="00F73A90"/>
    <w:rsid w:val="00FB0ED0"/>
    <w:rsid w:val="00FC6762"/>
    <w:rsid w:val="00FD4E8D"/>
    <w:rsid w:val="03525568"/>
    <w:rsid w:val="0A37AFA5"/>
    <w:rsid w:val="0BC43D6D"/>
    <w:rsid w:val="1064B6D4"/>
    <w:rsid w:val="107CBD4D"/>
    <w:rsid w:val="188EF4ED"/>
    <w:rsid w:val="1B3C215F"/>
    <w:rsid w:val="1BC695AF"/>
    <w:rsid w:val="1EC48707"/>
    <w:rsid w:val="2197AF89"/>
    <w:rsid w:val="21D191C4"/>
    <w:rsid w:val="29767287"/>
    <w:rsid w:val="3045B0A4"/>
    <w:rsid w:val="30BB820A"/>
    <w:rsid w:val="3297B082"/>
    <w:rsid w:val="37A13AA2"/>
    <w:rsid w:val="461227CC"/>
    <w:rsid w:val="4B4FB8C8"/>
    <w:rsid w:val="557FCAA2"/>
    <w:rsid w:val="5977346A"/>
    <w:rsid w:val="59A98EC1"/>
    <w:rsid w:val="6113E84B"/>
    <w:rsid w:val="6E6EAE6F"/>
    <w:rsid w:val="6EE36577"/>
    <w:rsid w:val="780761D6"/>
    <w:rsid w:val="78206914"/>
    <w:rsid w:val="7C7FEA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1C777"/>
  <w15:chartTrackingRefBased/>
  <w15:docId w15:val="{CEACBC56-0E63-43FA-A5CE-127E15A9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1EC"/>
    <w:pPr>
      <w:autoSpaceDE w:val="0"/>
      <w:autoSpaceDN w:val="0"/>
      <w:adjustRightInd w:val="0"/>
    </w:pPr>
    <w:rPr>
      <w:rFonts w:ascii="Tahoma" w:hAnsi="Tahoma" w:cs="Tahoma"/>
      <w:color w:val="000000"/>
      <w:sz w:val="24"/>
      <w:szCs w:val="24"/>
      <w:lang w:eastAsia="en-US"/>
    </w:rPr>
  </w:style>
  <w:style w:type="paragraph" w:styleId="Header">
    <w:name w:val="header"/>
    <w:basedOn w:val="Normal"/>
    <w:link w:val="HeaderChar"/>
    <w:uiPriority w:val="99"/>
    <w:unhideWhenUsed/>
    <w:rsid w:val="005E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EC"/>
  </w:style>
  <w:style w:type="paragraph" w:styleId="Footer">
    <w:name w:val="footer"/>
    <w:basedOn w:val="Normal"/>
    <w:link w:val="FooterChar"/>
    <w:uiPriority w:val="99"/>
    <w:unhideWhenUsed/>
    <w:rsid w:val="005E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EC"/>
  </w:style>
  <w:style w:type="paragraph" w:styleId="BalloonText">
    <w:name w:val="Balloon Text"/>
    <w:basedOn w:val="Normal"/>
    <w:link w:val="BalloonTextChar"/>
    <w:uiPriority w:val="99"/>
    <w:semiHidden/>
    <w:unhideWhenUsed/>
    <w:rsid w:val="005E01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E01EC"/>
    <w:rPr>
      <w:rFonts w:ascii="Tahoma" w:hAnsi="Tahoma" w:cs="Tahoma"/>
      <w:sz w:val="16"/>
      <w:szCs w:val="16"/>
    </w:rPr>
  </w:style>
  <w:style w:type="paragraph" w:styleId="ListParagraph">
    <w:name w:val="List Paragraph"/>
    <w:basedOn w:val="Normal"/>
    <w:uiPriority w:val="34"/>
    <w:qFormat/>
    <w:rsid w:val="005B45C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AA5C44"/>
    <w:rPr>
      <w:color w:val="0000FF"/>
      <w:u w:val="single"/>
    </w:rPr>
  </w:style>
  <w:style w:type="paragraph" w:styleId="Subtitle">
    <w:name w:val="Subtitle"/>
    <w:basedOn w:val="Normal"/>
    <w:next w:val="Normal"/>
    <w:link w:val="SubtitleChar"/>
    <w:uiPriority w:val="11"/>
    <w:qFormat/>
    <w:rsid w:val="000F5096"/>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0F5096"/>
    <w:rPr>
      <w:rFonts w:ascii="Cambria" w:eastAsia="Times New Roman" w:hAnsi="Cambria" w:cs="Times New Roman"/>
      <w:sz w:val="24"/>
      <w:szCs w:val="24"/>
    </w:rPr>
  </w:style>
  <w:style w:type="paragraph" w:styleId="BodyText3">
    <w:name w:val="Body Text 3"/>
    <w:basedOn w:val="Normal"/>
    <w:link w:val="BodyText3Char"/>
    <w:uiPriority w:val="99"/>
    <w:semiHidden/>
    <w:unhideWhenUsed/>
    <w:rsid w:val="000F5096"/>
    <w:pPr>
      <w:spacing w:after="120"/>
    </w:pPr>
    <w:rPr>
      <w:sz w:val="16"/>
      <w:szCs w:val="16"/>
      <w:lang w:val="x-none" w:eastAsia="x-none"/>
    </w:rPr>
  </w:style>
  <w:style w:type="character" w:customStyle="1" w:styleId="BodyText3Char">
    <w:name w:val="Body Text 3 Char"/>
    <w:link w:val="BodyText3"/>
    <w:uiPriority w:val="99"/>
    <w:semiHidden/>
    <w:rsid w:val="000F50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Albany/JobListings/JobListing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6B8B7-D3F5-47D6-84F9-4CAF15C7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Etheridge, Barbara</dc:creator>
  <cp:keywords/>
  <dc:description/>
  <cp:lastModifiedBy>Edwards, Lola</cp:lastModifiedBy>
  <cp:revision>2</cp:revision>
  <cp:lastPrinted>2014-12-03T16:56:00Z</cp:lastPrinted>
  <dcterms:created xsi:type="dcterms:W3CDTF">2025-10-17T14:09:00Z</dcterms:created>
  <dcterms:modified xsi:type="dcterms:W3CDTF">2025-10-17T14:09:00Z</dcterms:modified>
</cp:coreProperties>
</file>